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9E11" w14:textId="77777777" w:rsidR="007D7737" w:rsidRPr="00D953AA" w:rsidRDefault="007D7737" w:rsidP="007D7737">
      <w:pPr>
        <w:rPr>
          <w:rFonts w:ascii="Arial" w:hAnsi="Arial" w:cs="Arial"/>
          <w:sz w:val="20"/>
          <w:szCs w:val="20"/>
          <w:lang w:val="fr-FR"/>
        </w:rPr>
      </w:pPr>
      <w:r w:rsidRPr="00D953AA">
        <w:rPr>
          <w:rFonts w:ascii="Arial" w:hAnsi="Arial" w:cs="Arial"/>
          <w:color w:val="FF0000"/>
          <w:sz w:val="20"/>
          <w:szCs w:val="20"/>
          <w:lang w:val="fr-FR"/>
        </w:rPr>
        <w:t xml:space="preserve">ROB </w:t>
      </w:r>
      <w:r w:rsidRPr="00D953AA">
        <w:rPr>
          <w:rFonts w:ascii="Arial" w:hAnsi="Arial" w:cs="Arial"/>
          <w:sz w:val="20"/>
          <w:szCs w:val="20"/>
          <w:lang w:val="fr-FR"/>
        </w:rPr>
        <w:t xml:space="preserve">- </w:t>
      </w:r>
      <w:r w:rsidRPr="00D953AA">
        <w:rPr>
          <w:rFonts w:ascii="Arial" w:hAnsi="Arial" w:cs="Arial"/>
          <w:color w:val="0000FF"/>
          <w:sz w:val="20"/>
          <w:szCs w:val="20"/>
          <w:lang w:val="fr-FR"/>
        </w:rPr>
        <w:t xml:space="preserve">BISA </w:t>
      </w:r>
      <w:r w:rsidRPr="00D953AA">
        <w:rPr>
          <w:rFonts w:ascii="Arial" w:hAnsi="Arial" w:cs="Arial"/>
          <w:sz w:val="20"/>
          <w:szCs w:val="20"/>
          <w:lang w:val="fr-FR"/>
        </w:rPr>
        <w:t xml:space="preserve">- </w:t>
      </w:r>
      <w:r w:rsidRPr="00D953AA">
        <w:rPr>
          <w:rFonts w:ascii="Arial" w:hAnsi="Arial" w:cs="Arial"/>
          <w:color w:val="FF6600"/>
          <w:sz w:val="20"/>
          <w:szCs w:val="20"/>
          <w:lang w:val="fr-FR"/>
        </w:rPr>
        <w:t xml:space="preserve">VUB </w:t>
      </w:r>
      <w:r w:rsidRPr="00D953AA">
        <w:rPr>
          <w:rFonts w:ascii="Arial" w:hAnsi="Arial" w:cs="Arial"/>
          <w:sz w:val="20"/>
          <w:szCs w:val="20"/>
          <w:lang w:val="fr-FR"/>
        </w:rPr>
        <w:t xml:space="preserve">- </w:t>
      </w:r>
      <w:r w:rsidRPr="00D953AA">
        <w:rPr>
          <w:rFonts w:ascii="Arial" w:hAnsi="Arial" w:cs="Arial"/>
          <w:color w:val="00B050"/>
          <w:sz w:val="20"/>
          <w:szCs w:val="20"/>
          <w:lang w:val="fr-FR"/>
        </w:rPr>
        <w:t xml:space="preserve">ULB </w:t>
      </w:r>
      <w:r w:rsidRPr="00D953AA"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Pr="00D953AA">
        <w:rPr>
          <w:rFonts w:ascii="Arial" w:hAnsi="Arial" w:cs="Arial"/>
          <w:color w:val="800080"/>
          <w:sz w:val="20"/>
          <w:szCs w:val="20"/>
          <w:lang w:val="fr-FR"/>
        </w:rPr>
        <w:t>UGhent</w:t>
      </w:r>
      <w:proofErr w:type="spellEnd"/>
      <w:r w:rsidRPr="00D953AA">
        <w:rPr>
          <w:rFonts w:ascii="Arial" w:hAnsi="Arial" w:cs="Arial"/>
          <w:color w:val="7030A0"/>
          <w:sz w:val="20"/>
          <w:szCs w:val="20"/>
          <w:lang w:val="fr-FR"/>
        </w:rPr>
        <w:t xml:space="preserve"> </w:t>
      </w:r>
      <w:r w:rsidRPr="00D953AA">
        <w:rPr>
          <w:rFonts w:ascii="Arial" w:hAnsi="Arial" w:cs="Arial"/>
          <w:sz w:val="20"/>
          <w:szCs w:val="20"/>
          <w:lang w:val="fr-FR"/>
        </w:rPr>
        <w:t xml:space="preserve">- </w:t>
      </w:r>
      <w:r w:rsidRPr="00D953AA">
        <w:rPr>
          <w:rFonts w:ascii="Arial" w:hAnsi="Arial" w:cs="Arial"/>
          <w:color w:val="FF00FF"/>
          <w:sz w:val="20"/>
          <w:szCs w:val="20"/>
          <w:lang w:val="fr-FR"/>
        </w:rPr>
        <w:t>ULiège</w:t>
      </w:r>
      <w:r w:rsidRPr="00D953AA">
        <w:rPr>
          <w:rFonts w:ascii="Arial" w:hAnsi="Arial" w:cs="Arial"/>
          <w:sz w:val="20"/>
          <w:szCs w:val="20"/>
          <w:lang w:val="fr-FR"/>
        </w:rPr>
        <w:t xml:space="preserve"> - </w:t>
      </w:r>
      <w:r w:rsidRPr="00D953AA">
        <w:rPr>
          <w:rFonts w:ascii="Arial" w:hAnsi="Arial" w:cs="Arial"/>
          <w:color w:val="00B0F0"/>
          <w:sz w:val="20"/>
          <w:szCs w:val="20"/>
          <w:lang w:val="fr-FR"/>
        </w:rPr>
        <w:t>UCLouvain</w:t>
      </w:r>
    </w:p>
    <w:p w14:paraId="79FEB815" w14:textId="77777777" w:rsidR="00502121" w:rsidRPr="00D953AA" w:rsidRDefault="00FF3903" w:rsidP="00722CDF">
      <w:pPr>
        <w:pStyle w:val="Heading1"/>
        <w:rPr>
          <w:rFonts w:ascii="Arial" w:hAnsi="Arial" w:cs="Arial"/>
        </w:rPr>
      </w:pPr>
      <w:r w:rsidRPr="00D953AA">
        <w:rPr>
          <w:rFonts w:ascii="Arial" w:hAnsi="Arial" w:cs="Arial"/>
        </w:rPr>
        <w:t>2018</w:t>
      </w:r>
    </w:p>
    <w:p w14:paraId="3BE8E987" w14:textId="77777777" w:rsidR="00FC3ACA" w:rsidRPr="00D953AA" w:rsidRDefault="00FC3ACA" w:rsidP="00FF3903">
      <w:pPr>
        <w:rPr>
          <w:rFonts w:ascii="Arial" w:hAnsi="Arial" w:cs="Arial"/>
          <w:bCs/>
          <w:sz w:val="20"/>
          <w:szCs w:val="20"/>
        </w:rPr>
      </w:pP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Aboudan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Colombatti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G.,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Bettanini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C., Ferri F., Lewis S.R., Van Hove B., Karatekin Ö.,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Debei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S., ExoMars 2016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Schiaparelli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Module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Trajectory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and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Atmospheric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Profiles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Reconstruction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.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Analysis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of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the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On-board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Inertial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and Radar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Measurements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, Space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Science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Review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, 214, 5,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article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id. 97, 31 pp., DOI: 10.1007/s11214-018-0532-3, 2018.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7153A918" w14:textId="77777777" w:rsidR="00F041E5" w:rsidRPr="009168C2" w:rsidRDefault="002909F9" w:rsidP="002909F9">
      <w:pPr>
        <w:rPr>
          <w:rFonts w:ascii="Arial" w:hAnsi="Arial" w:cs="Arial"/>
          <w:color w:val="0000FF"/>
          <w:sz w:val="20"/>
          <w:lang w:val="fr-FR"/>
        </w:rPr>
      </w:pPr>
      <w:r w:rsidRPr="00D953AA">
        <w:rPr>
          <w:rFonts w:ascii="Arial" w:hAnsi="Arial" w:cs="Arial"/>
          <w:bCs/>
          <w:sz w:val="20"/>
          <w:szCs w:val="20"/>
        </w:rPr>
        <w:t xml:space="preserve">Aoki S., Richter M. J., DeWitt 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Boogert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Encrenaz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T., Sagawa H., Nakagawa H.,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Vandaele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 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Giuranna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Greathouse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T. K.,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Fouchet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Geminale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Sindoni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McKelvey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Case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Kasaba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Y., Stringent upper limit of CH4 on Mars based on SOFIA/EXES observations, Astronomy &amp; Astrophysics, 610, id.A78, 9 pp., DOI: 10.1051/0004-6361/201730903, 2018.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9168C2">
        <w:rPr>
          <w:rFonts w:ascii="Arial" w:hAnsi="Arial" w:cs="Arial"/>
          <w:bCs/>
          <w:color w:val="0000FF"/>
          <w:sz w:val="20"/>
          <w:szCs w:val="20"/>
          <w:lang w:val="fr-FR"/>
        </w:rPr>
        <w:t>BISA</w:t>
      </w:r>
    </w:p>
    <w:p w14:paraId="6C772F66" w14:textId="3E9ABDE0" w:rsidR="009168C2" w:rsidRDefault="009168C2" w:rsidP="008F50C9">
      <w:pPr>
        <w:rPr>
          <w:rFonts w:ascii="Arial" w:hAnsi="Arial" w:cs="Arial"/>
          <w:sz w:val="20"/>
          <w:szCs w:val="20"/>
          <w:lang w:val="fr-FR"/>
        </w:rPr>
      </w:pP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Baludikay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K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>B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>, François C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Sforna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M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>C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Beghin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J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>, Cornet Y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Storme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J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>Y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Fagel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N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>, Fontaine F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Littke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R, Baudet </w:t>
      </w:r>
      <w:proofErr w:type="gramStart"/>
      <w:r w:rsidRPr="009168C2">
        <w:rPr>
          <w:rFonts w:ascii="Arial" w:hAnsi="Arial" w:cs="Arial"/>
          <w:sz w:val="20"/>
          <w:szCs w:val="20"/>
          <w:lang w:val="fr-FR"/>
        </w:rPr>
        <w:t>D ,</w:t>
      </w:r>
      <w:proofErr w:type="gramEnd"/>
      <w:r w:rsidRPr="009168C2">
        <w:rPr>
          <w:rFonts w:ascii="Arial" w:hAnsi="Arial" w:cs="Arial"/>
          <w:sz w:val="20"/>
          <w:szCs w:val="20"/>
          <w:lang w:val="fr-FR"/>
        </w:rPr>
        <w:t xml:space="preserve"> Delvaux D and Javaux EJ, 2018. </w:t>
      </w:r>
      <w:r w:rsidRPr="009168C2">
        <w:rPr>
          <w:rFonts w:ascii="Arial" w:hAnsi="Arial" w:cs="Arial"/>
          <w:sz w:val="20"/>
          <w:szCs w:val="20"/>
        </w:rPr>
        <w:t xml:space="preserve">Raman </w:t>
      </w:r>
      <w:proofErr w:type="spellStart"/>
      <w:r w:rsidRPr="009168C2">
        <w:rPr>
          <w:rFonts w:ascii="Arial" w:hAnsi="Arial" w:cs="Arial"/>
          <w:sz w:val="20"/>
          <w:szCs w:val="20"/>
        </w:rPr>
        <w:t>microspectroscopy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, bitumen reflectance and </w:t>
      </w:r>
      <w:proofErr w:type="spellStart"/>
      <w:r w:rsidRPr="009168C2">
        <w:rPr>
          <w:rFonts w:ascii="Arial" w:hAnsi="Arial" w:cs="Arial"/>
          <w:sz w:val="20"/>
          <w:szCs w:val="20"/>
        </w:rPr>
        <w:t>illite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crystallinity scale: comparison of different </w:t>
      </w:r>
      <w:proofErr w:type="spellStart"/>
      <w:r w:rsidRPr="009168C2">
        <w:rPr>
          <w:rFonts w:ascii="Arial" w:hAnsi="Arial" w:cs="Arial"/>
          <w:sz w:val="20"/>
          <w:szCs w:val="20"/>
        </w:rPr>
        <w:t>geothermometry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methods on fossiliferous Proterozoic sedimentary basins (</w:t>
      </w:r>
      <w:proofErr w:type="spellStart"/>
      <w:r w:rsidRPr="009168C2">
        <w:rPr>
          <w:rFonts w:ascii="Arial" w:hAnsi="Arial" w:cs="Arial"/>
          <w:sz w:val="20"/>
          <w:szCs w:val="20"/>
        </w:rPr>
        <w:t>DRCongo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, Mauritania and Australia). </w:t>
      </w:r>
      <w:r w:rsidRPr="009168C2">
        <w:rPr>
          <w:rFonts w:ascii="Arial" w:hAnsi="Arial" w:cs="Arial"/>
          <w:sz w:val="20"/>
          <w:szCs w:val="20"/>
          <w:lang w:val="fr-FR"/>
        </w:rPr>
        <w:t xml:space="preserve">International Journal of Coal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Geology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>, 191, 80-94.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color w:val="FF00FF"/>
          <w:sz w:val="20"/>
          <w:szCs w:val="20"/>
        </w:rPr>
        <w:t>ULiège</w:t>
      </w:r>
    </w:p>
    <w:p w14:paraId="318B01BE" w14:textId="526AF649" w:rsidR="001678D4" w:rsidRPr="00D953AA" w:rsidRDefault="001678D4" w:rsidP="008F50C9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Christeson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G.,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Gulick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S., Morgan P.S.,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Gebhardt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C.</w:t>
      </w:r>
      <w:r w:rsidR="008F50C9" w:rsidRPr="009168C2">
        <w:rPr>
          <w:rFonts w:ascii="Arial" w:hAnsi="Arial" w:cs="Arial"/>
          <w:sz w:val="20"/>
          <w:szCs w:val="20"/>
          <w:lang w:val="fr-FR"/>
        </w:rPr>
        <w:t>,</w:t>
      </w:r>
      <w:r w:rsidRPr="009168C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Kring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D.A., Le Ber J</w:t>
      </w:r>
      <w:r w:rsidR="008F50C9" w:rsidRPr="009168C2">
        <w:rPr>
          <w:rFonts w:ascii="Arial" w:hAnsi="Arial" w:cs="Arial"/>
          <w:sz w:val="20"/>
          <w:szCs w:val="20"/>
          <w:lang w:val="fr-FR"/>
        </w:rPr>
        <w:t>.,</w:t>
      </w:r>
      <w:r w:rsidRPr="009168C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Lofi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J., Nixon C.,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Poelchau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M., Rae A.S</w:t>
      </w:r>
      <w:r w:rsidR="008F50C9" w:rsidRPr="009168C2"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 xml:space="preserve">P.,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Rebolledo-Vieyra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M.,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Riller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U., Schmitt D.R.,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Wittmann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A.,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Bralower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T.J.,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Chenot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E.,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Claeys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Ph.,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Cockell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C.S.,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Coolen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M.J</w:t>
      </w:r>
      <w:r w:rsidR="008F50C9" w:rsidRPr="009168C2">
        <w:rPr>
          <w:rFonts w:ascii="Arial" w:hAnsi="Arial" w:cs="Arial"/>
          <w:sz w:val="20"/>
          <w:szCs w:val="20"/>
          <w:lang w:val="fr-FR"/>
        </w:rPr>
        <w:t>.</w:t>
      </w:r>
      <w:r w:rsidRPr="009168C2">
        <w:rPr>
          <w:rFonts w:ascii="Arial" w:hAnsi="Arial" w:cs="Arial"/>
          <w:sz w:val="20"/>
          <w:szCs w:val="20"/>
          <w:lang w:val="fr-FR"/>
        </w:rPr>
        <w:t xml:space="preserve">L., Ferrière L., Green S.,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Goto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K., Jones H.,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Lowery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C.M.,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Mellett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C.,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Ocampo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-Torres R., Perez-Cruz L.,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Pickersgill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A.E., Rasmussen C.,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Sato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H., Smit J.,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Tikoo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S., M.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Tomioka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N., Urrutia-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Fucugauchi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J.,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Whalen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M.T., Xiao L., Yamaguchi K.E., </w:t>
      </w:r>
      <w:hyperlink r:id="rId4" w:history="1"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Extraordinary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 xml:space="preserve"> rocks </w:t>
        </w:r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from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 xml:space="preserve"> the </w:t>
        </w:r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peak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 xml:space="preserve"> ring of the </w:t>
        </w:r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Chicxulub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 xml:space="preserve"> impact </w:t>
        </w:r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crater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>: P-</w:t>
        </w:r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wave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 xml:space="preserve"> </w:t>
        </w:r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velocity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 xml:space="preserve">, </w:t>
        </w:r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density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 xml:space="preserve">, and </w:t>
        </w:r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porosity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 xml:space="preserve"> </w:t>
        </w:r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measurements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 xml:space="preserve"> </w:t>
        </w:r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from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 xml:space="preserve"> IODP/ICDP </w:t>
        </w:r>
        <w:proofErr w:type="spellStart"/>
        <w:r w:rsidRPr="009168C2">
          <w:rPr>
            <w:rFonts w:ascii="Arial" w:hAnsi="Arial" w:cs="Arial"/>
            <w:sz w:val="20"/>
            <w:szCs w:val="20"/>
            <w:lang w:val="fr-FR"/>
          </w:rPr>
          <w:t>Expedition</w:t>
        </w:r>
        <w:proofErr w:type="spellEnd"/>
        <w:r w:rsidRPr="009168C2">
          <w:rPr>
            <w:rFonts w:ascii="Arial" w:hAnsi="Arial" w:cs="Arial"/>
            <w:sz w:val="20"/>
            <w:szCs w:val="20"/>
            <w:lang w:val="fr-FR"/>
          </w:rPr>
          <w:t xml:space="preserve"> 364</w:t>
        </w:r>
      </w:hyperlink>
      <w:r w:rsidRPr="009168C2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Earth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Planetary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Science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Letters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, 495, 1-11, </w:t>
      </w:r>
      <w:r w:rsidR="008F50C9" w:rsidRPr="009168C2">
        <w:rPr>
          <w:rFonts w:ascii="Arial" w:hAnsi="Arial" w:cs="Arial"/>
          <w:sz w:val="20"/>
          <w:szCs w:val="20"/>
          <w:lang w:val="fr-FR"/>
        </w:rPr>
        <w:t xml:space="preserve">DOI: </w:t>
      </w:r>
      <w:r w:rsidRPr="009168C2">
        <w:rPr>
          <w:rFonts w:ascii="Arial" w:hAnsi="Arial" w:cs="Arial"/>
          <w:sz w:val="20"/>
          <w:szCs w:val="20"/>
          <w:lang w:val="fr-FR"/>
        </w:rPr>
        <w:t>10.1016/j.epsl.2018.05.013</w:t>
      </w:r>
      <w:r w:rsidR="008F50C9" w:rsidRPr="009168C2">
        <w:rPr>
          <w:rFonts w:ascii="Arial" w:hAnsi="Arial" w:cs="Arial"/>
          <w:bCs/>
          <w:sz w:val="20"/>
          <w:szCs w:val="20"/>
          <w:lang w:val="fr-FR"/>
        </w:rPr>
        <w:t xml:space="preserve">, 2018. </w:t>
      </w:r>
      <w:r w:rsidR="008F50C9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9168C2">
        <w:rPr>
          <w:rFonts w:ascii="Arial" w:hAnsi="Arial" w:cs="Arial"/>
          <w:sz w:val="20"/>
          <w:szCs w:val="20"/>
          <w:lang w:val="fr-FR"/>
        </w:rPr>
        <w:t xml:space="preserve"> </w:t>
      </w:r>
      <w:r w:rsidRPr="00D953AA">
        <w:rPr>
          <w:rFonts w:ascii="Arial" w:hAnsi="Arial" w:cs="Arial"/>
          <w:color w:val="FF6600"/>
          <w:sz w:val="20"/>
          <w:szCs w:val="20"/>
        </w:rPr>
        <w:t>VUB</w:t>
      </w:r>
    </w:p>
    <w:p w14:paraId="09F017BB" w14:textId="0023FD11" w:rsidR="009168C2" w:rsidRDefault="009168C2" w:rsidP="00043CBC">
      <w:pPr>
        <w:rPr>
          <w:rFonts w:ascii="Arial" w:hAnsi="Arial" w:cs="Arial"/>
          <w:sz w:val="20"/>
          <w:szCs w:val="20"/>
        </w:rPr>
      </w:pPr>
      <w:r w:rsidRPr="009168C2">
        <w:rPr>
          <w:rFonts w:ascii="Arial" w:hAnsi="Arial" w:cs="Arial"/>
          <w:sz w:val="20"/>
          <w:szCs w:val="20"/>
        </w:rPr>
        <w:t>Cornet L</w:t>
      </w:r>
      <w:r>
        <w:rPr>
          <w:rFonts w:ascii="Arial" w:hAnsi="Arial" w:cs="Arial"/>
          <w:sz w:val="20"/>
          <w:szCs w:val="20"/>
        </w:rPr>
        <w:t>.</w:t>
      </w:r>
      <w:r w:rsidRPr="009168C2">
        <w:rPr>
          <w:rFonts w:ascii="Arial" w:hAnsi="Arial" w:cs="Arial"/>
          <w:sz w:val="20"/>
          <w:szCs w:val="20"/>
        </w:rPr>
        <w:t>, Bertrand A</w:t>
      </w:r>
      <w:r>
        <w:rPr>
          <w:rFonts w:ascii="Arial" w:hAnsi="Arial" w:cs="Arial"/>
          <w:sz w:val="20"/>
          <w:szCs w:val="20"/>
        </w:rPr>
        <w:t>.</w:t>
      </w:r>
      <w:r w:rsidRPr="009168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68C2">
        <w:rPr>
          <w:rFonts w:ascii="Arial" w:hAnsi="Arial" w:cs="Arial"/>
          <w:sz w:val="20"/>
          <w:szCs w:val="20"/>
        </w:rPr>
        <w:t>Hanikenne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9168C2">
        <w:rPr>
          <w:rFonts w:ascii="Arial" w:hAnsi="Arial" w:cs="Arial"/>
          <w:sz w:val="20"/>
          <w:szCs w:val="20"/>
        </w:rPr>
        <w:t>Javaux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.</w:t>
      </w:r>
      <w:r w:rsidRPr="009168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68C2">
        <w:rPr>
          <w:rFonts w:ascii="Arial" w:hAnsi="Arial" w:cs="Arial"/>
          <w:sz w:val="20"/>
          <w:szCs w:val="20"/>
        </w:rPr>
        <w:t>Wilmotte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.</w:t>
      </w:r>
      <w:r w:rsidRPr="009168C2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9168C2">
        <w:rPr>
          <w:rFonts w:ascii="Arial" w:hAnsi="Arial" w:cs="Arial"/>
          <w:sz w:val="20"/>
          <w:szCs w:val="20"/>
        </w:rPr>
        <w:t>Baurain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.</w:t>
      </w:r>
      <w:r w:rsidRPr="009168C2">
        <w:rPr>
          <w:rFonts w:ascii="Arial" w:hAnsi="Arial" w:cs="Arial"/>
          <w:sz w:val="20"/>
          <w:szCs w:val="20"/>
        </w:rPr>
        <w:t xml:space="preserve">, 2018. </w:t>
      </w:r>
      <w:proofErr w:type="spellStart"/>
      <w:r w:rsidRPr="009168C2">
        <w:rPr>
          <w:rFonts w:ascii="Arial" w:hAnsi="Arial" w:cs="Arial"/>
          <w:sz w:val="20"/>
          <w:szCs w:val="20"/>
        </w:rPr>
        <w:t>Metagenomic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assembly of new (sub</w:t>
      </w:r>
      <w:proofErr w:type="gramStart"/>
      <w:r w:rsidRPr="009168C2">
        <w:rPr>
          <w:rFonts w:ascii="Arial" w:hAnsi="Arial" w:cs="Arial"/>
          <w:sz w:val="20"/>
          <w:szCs w:val="20"/>
        </w:rPr>
        <w:t>)arctic</w:t>
      </w:r>
      <w:proofErr w:type="gramEnd"/>
      <w:r w:rsidRPr="009168C2">
        <w:rPr>
          <w:rFonts w:ascii="Arial" w:hAnsi="Arial" w:cs="Arial"/>
          <w:sz w:val="20"/>
          <w:szCs w:val="20"/>
        </w:rPr>
        <w:t xml:space="preserve"> Cyanobacteria and their associated microbiome from non-axenic cultures. Microbial Genomics, 4, 9.</w:t>
      </w:r>
      <w:r>
        <w:rPr>
          <w:rFonts w:ascii="Arial" w:hAnsi="Arial" w:cs="Arial"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color w:val="FF00FF"/>
          <w:sz w:val="20"/>
          <w:szCs w:val="20"/>
        </w:rPr>
        <w:t>ULiège</w:t>
      </w:r>
    </w:p>
    <w:p w14:paraId="5C99A052" w14:textId="3144F49F" w:rsidR="009168C2" w:rsidRPr="009168C2" w:rsidRDefault="009168C2" w:rsidP="00043CBC">
      <w:pPr>
        <w:rPr>
          <w:rFonts w:ascii="Arial" w:hAnsi="Arial" w:cs="Arial"/>
          <w:sz w:val="20"/>
          <w:szCs w:val="20"/>
          <w:lang w:val="fr-FR"/>
        </w:rPr>
      </w:pPr>
      <w:r w:rsidRPr="009168C2">
        <w:rPr>
          <w:rFonts w:ascii="Arial" w:hAnsi="Arial" w:cs="Arial"/>
          <w:sz w:val="20"/>
          <w:szCs w:val="20"/>
        </w:rPr>
        <w:t xml:space="preserve">Cornet L, </w:t>
      </w:r>
      <w:proofErr w:type="spellStart"/>
      <w:r w:rsidRPr="009168C2">
        <w:rPr>
          <w:rFonts w:ascii="Arial" w:hAnsi="Arial" w:cs="Arial"/>
          <w:sz w:val="20"/>
          <w:szCs w:val="20"/>
        </w:rPr>
        <w:t>Meunier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L, Van </w:t>
      </w:r>
      <w:proofErr w:type="spellStart"/>
      <w:r w:rsidRPr="009168C2">
        <w:rPr>
          <w:rFonts w:ascii="Arial" w:hAnsi="Arial" w:cs="Arial"/>
          <w:sz w:val="20"/>
          <w:szCs w:val="20"/>
        </w:rPr>
        <w:t>Vlierberghe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M, Léonard R.R., </w:t>
      </w:r>
      <w:proofErr w:type="spellStart"/>
      <w:r w:rsidRPr="009168C2">
        <w:rPr>
          <w:rFonts w:ascii="Arial" w:hAnsi="Arial" w:cs="Arial"/>
          <w:sz w:val="20"/>
          <w:szCs w:val="20"/>
        </w:rPr>
        <w:t>Durieu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B, Lara Y, </w:t>
      </w:r>
      <w:proofErr w:type="spellStart"/>
      <w:r w:rsidRPr="009168C2">
        <w:rPr>
          <w:rFonts w:ascii="Arial" w:hAnsi="Arial" w:cs="Arial"/>
          <w:sz w:val="20"/>
          <w:szCs w:val="20"/>
        </w:rPr>
        <w:t>Misztak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9168C2">
        <w:rPr>
          <w:rFonts w:ascii="Arial" w:hAnsi="Arial" w:cs="Arial"/>
          <w:sz w:val="20"/>
          <w:szCs w:val="20"/>
        </w:rPr>
        <w:t>Sirjacobs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D,</w:t>
      </w:r>
      <w:r w:rsidR="00EA1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8C2">
        <w:rPr>
          <w:rFonts w:ascii="Arial" w:hAnsi="Arial" w:cs="Arial"/>
          <w:sz w:val="20"/>
          <w:szCs w:val="20"/>
        </w:rPr>
        <w:t>Javaux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EJ,</w:t>
      </w:r>
      <w:r w:rsidR="00EA1B97">
        <w:rPr>
          <w:rFonts w:ascii="Arial" w:hAnsi="Arial" w:cs="Arial"/>
          <w:sz w:val="20"/>
          <w:szCs w:val="20"/>
        </w:rPr>
        <w:t xml:space="preserve"> </w:t>
      </w:r>
      <w:r w:rsidRPr="009168C2">
        <w:rPr>
          <w:rFonts w:ascii="Arial" w:hAnsi="Arial" w:cs="Arial"/>
          <w:sz w:val="20"/>
          <w:szCs w:val="20"/>
        </w:rPr>
        <w:t xml:space="preserve">Philippe H, </w:t>
      </w:r>
      <w:proofErr w:type="spellStart"/>
      <w:r w:rsidRPr="009168C2">
        <w:rPr>
          <w:rFonts w:ascii="Arial" w:hAnsi="Arial" w:cs="Arial"/>
          <w:sz w:val="20"/>
          <w:szCs w:val="20"/>
        </w:rPr>
        <w:t>Wilmotte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9168C2">
        <w:rPr>
          <w:rFonts w:ascii="Arial" w:hAnsi="Arial" w:cs="Arial"/>
          <w:sz w:val="20"/>
          <w:szCs w:val="20"/>
        </w:rPr>
        <w:t>Baurain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D, 2018. Consensus assessment of the contamination level of publicly available cyanobacterial genomes. </w:t>
      </w:r>
      <w:r w:rsidRPr="009168C2">
        <w:rPr>
          <w:rFonts w:ascii="Arial" w:hAnsi="Arial" w:cs="Arial"/>
          <w:sz w:val="20"/>
          <w:szCs w:val="20"/>
          <w:lang w:val="fr-FR"/>
        </w:rPr>
        <w:t xml:space="preserve">PLOS ONE 13, 7, e0200323.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9168C2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9168C2">
        <w:rPr>
          <w:rFonts w:ascii="Arial" w:hAnsi="Arial" w:cs="Arial"/>
          <w:color w:val="FF00FF"/>
          <w:sz w:val="20"/>
          <w:szCs w:val="20"/>
          <w:lang w:val="fr-FR"/>
        </w:rPr>
        <w:t>ULiège</w:t>
      </w:r>
    </w:p>
    <w:p w14:paraId="07C98C15" w14:textId="5CC1EEC0" w:rsidR="009168C2" w:rsidRDefault="009168C2" w:rsidP="00043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Cornet L.,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Wilmotte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A., Javaux E. J., &amp;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Baurain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D., 2018. </w:t>
      </w:r>
      <w:r w:rsidRPr="009168C2">
        <w:rPr>
          <w:rFonts w:ascii="Arial" w:hAnsi="Arial" w:cs="Arial"/>
          <w:sz w:val="20"/>
          <w:szCs w:val="20"/>
        </w:rPr>
        <w:t>A constrained SSU-</w:t>
      </w:r>
      <w:proofErr w:type="spellStart"/>
      <w:r w:rsidRPr="009168C2">
        <w:rPr>
          <w:rFonts w:ascii="Arial" w:hAnsi="Arial" w:cs="Arial"/>
          <w:sz w:val="20"/>
          <w:szCs w:val="20"/>
        </w:rPr>
        <w:t>rRNA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phylogeny reveals the </w:t>
      </w:r>
      <w:proofErr w:type="spellStart"/>
      <w:r w:rsidRPr="009168C2">
        <w:rPr>
          <w:rFonts w:ascii="Arial" w:hAnsi="Arial" w:cs="Arial"/>
          <w:sz w:val="20"/>
          <w:szCs w:val="20"/>
        </w:rPr>
        <w:t>unsequenced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diversity of photosynthetic Cyanobacteria (</w:t>
      </w:r>
      <w:proofErr w:type="spellStart"/>
      <w:r w:rsidRPr="009168C2">
        <w:rPr>
          <w:rFonts w:ascii="Arial" w:hAnsi="Arial" w:cs="Arial"/>
          <w:sz w:val="20"/>
          <w:szCs w:val="20"/>
        </w:rPr>
        <w:t>Oxyphotobacteria</w:t>
      </w:r>
      <w:proofErr w:type="spellEnd"/>
      <w:r w:rsidRPr="009168C2">
        <w:rPr>
          <w:rFonts w:ascii="Arial" w:hAnsi="Arial" w:cs="Arial"/>
          <w:sz w:val="20"/>
          <w:szCs w:val="20"/>
        </w:rPr>
        <w:t>). BMC Research Notes 11, 1: 435 (6 p.).</w:t>
      </w:r>
      <w:r>
        <w:rPr>
          <w:rFonts w:ascii="Arial" w:hAnsi="Arial" w:cs="Arial"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9168C2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9168C2">
        <w:rPr>
          <w:rFonts w:ascii="Arial" w:hAnsi="Arial" w:cs="Arial"/>
          <w:color w:val="FF00FF"/>
          <w:sz w:val="20"/>
          <w:szCs w:val="20"/>
          <w:lang w:val="fr-FR"/>
        </w:rPr>
        <w:t>ULiège</w:t>
      </w:r>
    </w:p>
    <w:p w14:paraId="608DFF56" w14:textId="4A0A4A19" w:rsidR="001678D4" w:rsidRPr="00D953AA" w:rsidRDefault="001678D4" w:rsidP="00043CBC">
      <w:pPr>
        <w:rPr>
          <w:rFonts w:ascii="Arial" w:hAnsi="Arial" w:cs="Arial"/>
          <w:sz w:val="20"/>
          <w:szCs w:val="20"/>
        </w:rPr>
      </w:pPr>
      <w:r w:rsidRPr="00D953AA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D953AA">
        <w:rPr>
          <w:rFonts w:ascii="Arial" w:hAnsi="Arial" w:cs="Arial"/>
          <w:sz w:val="20"/>
          <w:szCs w:val="20"/>
        </w:rPr>
        <w:t>Bondt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K., </w:t>
      </w:r>
      <w:proofErr w:type="spellStart"/>
      <w:r w:rsidRPr="00D953AA">
        <w:rPr>
          <w:rFonts w:ascii="Arial" w:hAnsi="Arial" w:cs="Arial"/>
          <w:sz w:val="20"/>
          <w:szCs w:val="20"/>
        </w:rPr>
        <w:t>Seveno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sz w:val="20"/>
          <w:szCs w:val="20"/>
        </w:rPr>
        <w:t>Petrucci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G., Rodriguez F., </w:t>
      </w:r>
      <w:proofErr w:type="spellStart"/>
      <w:r w:rsidRPr="00D953AA">
        <w:rPr>
          <w:rFonts w:ascii="Arial" w:hAnsi="Arial" w:cs="Arial"/>
          <w:sz w:val="20"/>
          <w:szCs w:val="20"/>
        </w:rPr>
        <w:t>Joannis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sz w:val="20"/>
          <w:szCs w:val="20"/>
        </w:rPr>
        <w:t>Claeys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Ph., Potential and limits of stable isotopes (δ</w:t>
      </w:r>
      <w:r w:rsidRPr="00D953AA">
        <w:rPr>
          <w:rFonts w:ascii="Arial" w:hAnsi="Arial" w:cs="Arial"/>
          <w:sz w:val="20"/>
          <w:szCs w:val="20"/>
          <w:vertAlign w:val="superscript"/>
        </w:rPr>
        <w:t>18</w:t>
      </w:r>
      <w:r w:rsidRPr="00D953AA">
        <w:rPr>
          <w:rFonts w:ascii="Arial" w:hAnsi="Arial" w:cs="Arial"/>
          <w:sz w:val="20"/>
          <w:szCs w:val="20"/>
        </w:rPr>
        <w:t xml:space="preserve">O and </w:t>
      </w:r>
      <w:proofErr w:type="spellStart"/>
      <w:r w:rsidRPr="00D953AA">
        <w:rPr>
          <w:rFonts w:ascii="Arial" w:hAnsi="Arial" w:cs="Arial"/>
          <w:sz w:val="20"/>
          <w:szCs w:val="20"/>
        </w:rPr>
        <w:t>δD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) to detect parasitic water in sewers of oceanic climate cities, Journal of Hydrology, Regional Studies, 18, 119-142, </w:t>
      </w:r>
      <w:r w:rsidR="008F50C9" w:rsidRPr="00D953AA">
        <w:rPr>
          <w:rFonts w:ascii="Arial" w:hAnsi="Arial" w:cs="Arial"/>
          <w:sz w:val="20"/>
          <w:szCs w:val="20"/>
        </w:rPr>
        <w:t xml:space="preserve">DOI: </w:t>
      </w:r>
      <w:r w:rsidRPr="00D953AA">
        <w:rPr>
          <w:rFonts w:ascii="Arial" w:hAnsi="Arial" w:cs="Arial"/>
          <w:sz w:val="20"/>
          <w:szCs w:val="20"/>
        </w:rPr>
        <w:t>10.1016/j.ejrh.2018.06.001</w:t>
      </w:r>
      <w:r w:rsidR="008F50C9" w:rsidRPr="00D953AA">
        <w:rPr>
          <w:rFonts w:ascii="Arial" w:hAnsi="Arial" w:cs="Arial"/>
          <w:sz w:val="20"/>
          <w:szCs w:val="20"/>
        </w:rPr>
        <w:t>, 2018</w:t>
      </w:r>
      <w:r w:rsidR="008F50C9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8F50C9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043CBC" w:rsidRPr="00D953AA">
        <w:rPr>
          <w:rFonts w:ascii="Arial" w:hAnsi="Arial" w:cs="Arial"/>
          <w:sz w:val="20"/>
          <w:szCs w:val="20"/>
        </w:rPr>
        <w:t xml:space="preserve"> </w:t>
      </w:r>
      <w:r w:rsidRPr="00D953AA">
        <w:rPr>
          <w:rFonts w:ascii="Arial" w:hAnsi="Arial" w:cs="Arial"/>
          <w:color w:val="FF6600"/>
          <w:sz w:val="20"/>
          <w:szCs w:val="20"/>
        </w:rPr>
        <w:t>VUB</w:t>
      </w:r>
    </w:p>
    <w:p w14:paraId="2B1B1898" w14:textId="79A8FF7B" w:rsidR="001678D4" w:rsidRPr="00D953AA" w:rsidRDefault="001678D4" w:rsidP="00043CBC">
      <w:pPr>
        <w:rPr>
          <w:rFonts w:ascii="Arial" w:hAnsi="Arial" w:cs="Arial"/>
          <w:color w:val="000000" w:themeColor="text1"/>
          <w:sz w:val="20"/>
          <w:szCs w:val="20"/>
        </w:rPr>
      </w:pPr>
      <w:r w:rsidRPr="00D953AA">
        <w:rPr>
          <w:rFonts w:ascii="Arial" w:hAnsi="Arial" w:cs="Arial"/>
          <w:sz w:val="20"/>
          <w:szCs w:val="20"/>
          <w:lang w:val="en-GB"/>
        </w:rPr>
        <w:t xml:space="preserve">De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Vleeschouwer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D.,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Koeningshof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P.,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Claeys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Ph., Reading time and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paleoenvironmental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change in the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Emsian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Eifelian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boundary GSSP section (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Wetteldorf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, Germany): A combination of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cyclostratigraphy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facies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analysis, Newsletters on Stratigraphy,</w:t>
      </w:r>
      <w:r w:rsidRPr="00D953A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953AA">
        <w:rPr>
          <w:rFonts w:ascii="Arial" w:hAnsi="Arial" w:cs="Arial"/>
          <w:sz w:val="20"/>
          <w:szCs w:val="20"/>
        </w:rPr>
        <w:t xml:space="preserve">51, 2, 209-226, </w:t>
      </w:r>
      <w:r w:rsidR="008F50C9" w:rsidRPr="00D953AA">
        <w:rPr>
          <w:rFonts w:ascii="Arial" w:hAnsi="Arial" w:cs="Arial"/>
          <w:sz w:val="20"/>
          <w:szCs w:val="20"/>
        </w:rPr>
        <w:t xml:space="preserve">DOI: </w:t>
      </w:r>
      <w:r w:rsidRPr="00D953AA">
        <w:rPr>
          <w:rFonts w:ascii="Arial" w:hAnsi="Arial" w:cs="Arial"/>
          <w:sz w:val="20"/>
          <w:szCs w:val="20"/>
        </w:rPr>
        <w:t>10.1127/</w:t>
      </w:r>
      <w:proofErr w:type="spellStart"/>
      <w:r w:rsidRPr="00D953AA">
        <w:rPr>
          <w:rFonts w:ascii="Arial" w:hAnsi="Arial" w:cs="Arial"/>
          <w:sz w:val="20"/>
          <w:szCs w:val="20"/>
        </w:rPr>
        <w:t>nos</w:t>
      </w:r>
      <w:proofErr w:type="spellEnd"/>
      <w:r w:rsidRPr="00D953AA">
        <w:rPr>
          <w:rFonts w:ascii="Arial" w:hAnsi="Arial" w:cs="Arial"/>
          <w:sz w:val="20"/>
          <w:szCs w:val="20"/>
        </w:rPr>
        <w:t>/2017/0397</w:t>
      </w:r>
      <w:r w:rsidR="008F50C9" w:rsidRPr="00D953AA">
        <w:rPr>
          <w:rFonts w:ascii="Arial" w:hAnsi="Arial" w:cs="Arial"/>
          <w:sz w:val="20"/>
          <w:szCs w:val="20"/>
        </w:rPr>
        <w:t>, 2018</w:t>
      </w:r>
      <w:r w:rsidR="008F50C9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8F50C9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043CBC" w:rsidRPr="00D953AA">
        <w:rPr>
          <w:rFonts w:ascii="Arial" w:hAnsi="Arial" w:cs="Arial"/>
          <w:sz w:val="20"/>
          <w:szCs w:val="20"/>
        </w:rPr>
        <w:t xml:space="preserve"> </w:t>
      </w:r>
      <w:r w:rsidRPr="00D953AA">
        <w:rPr>
          <w:rFonts w:ascii="Arial" w:hAnsi="Arial" w:cs="Arial"/>
          <w:color w:val="FF6600"/>
          <w:sz w:val="20"/>
          <w:szCs w:val="20"/>
        </w:rPr>
        <w:t>VUB</w:t>
      </w:r>
    </w:p>
    <w:p w14:paraId="024061FD" w14:textId="7A20169F" w:rsidR="001678D4" w:rsidRPr="00D953AA" w:rsidRDefault="001678D4" w:rsidP="00043CBC">
      <w:pPr>
        <w:rPr>
          <w:rFonts w:ascii="Arial" w:hAnsi="Arial" w:cs="Arial"/>
          <w:color w:val="000000" w:themeColor="text1"/>
          <w:sz w:val="20"/>
          <w:szCs w:val="20"/>
        </w:rPr>
      </w:pPr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de Winter N.,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Vellekoop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J.,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Vorsselmans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R.,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Golreihan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A., Petersen S.V., Meyers K.W.,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Casadio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Speijerr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R.,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Claeys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Ph., An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assesment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of latest Cretaceous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Pycnodonte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vesicularis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(Lamarck, 1806) shells as records for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palaeoseasonality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>: a multi-proxy investigation, Climate of the Past, 14, 725-749</w:t>
      </w:r>
      <w:r w:rsidR="00043CBC" w:rsidRPr="00D953AA">
        <w:rPr>
          <w:rFonts w:ascii="Arial" w:hAnsi="Arial" w:cs="Arial"/>
          <w:sz w:val="20"/>
          <w:szCs w:val="20"/>
        </w:rPr>
        <w:t>, DOI:</w:t>
      </w:r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53AA">
        <w:rPr>
          <w:rFonts w:ascii="Arial" w:hAnsi="Arial" w:cs="Arial"/>
          <w:sz w:val="20"/>
          <w:szCs w:val="20"/>
        </w:rPr>
        <w:t>10.5194/cp-14-725-2018</w:t>
      </w:r>
      <w:r w:rsidR="00043CBC" w:rsidRPr="00D953AA">
        <w:rPr>
          <w:rFonts w:ascii="Arial" w:hAnsi="Arial" w:cs="Arial"/>
          <w:sz w:val="20"/>
          <w:szCs w:val="20"/>
        </w:rPr>
        <w:t>, 2018</w:t>
      </w:r>
      <w:r w:rsidR="00043CBC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043CBC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>
        <w:rPr>
          <w:rFonts w:ascii="Arial" w:hAnsi="Arial" w:cs="Arial"/>
          <w:sz w:val="20"/>
          <w:szCs w:val="20"/>
        </w:rPr>
        <w:t xml:space="preserve"> </w:t>
      </w:r>
      <w:r w:rsidRPr="00D953AA">
        <w:rPr>
          <w:rFonts w:ascii="Arial" w:hAnsi="Arial" w:cs="Arial"/>
          <w:color w:val="FF6600"/>
          <w:sz w:val="20"/>
          <w:szCs w:val="20"/>
        </w:rPr>
        <w:t>VUB</w:t>
      </w:r>
    </w:p>
    <w:p w14:paraId="2860B763" w14:textId="77777777" w:rsidR="00FC3ACA" w:rsidRPr="00D953AA" w:rsidRDefault="00FC3ACA" w:rsidP="00FF3903">
      <w:pPr>
        <w:rPr>
          <w:rFonts w:ascii="Arial" w:hAnsi="Arial" w:cs="Arial"/>
          <w:bCs/>
          <w:sz w:val="20"/>
          <w:szCs w:val="20"/>
        </w:rPr>
      </w:pPr>
      <w:proofErr w:type="gramStart"/>
      <w:r w:rsidRPr="00D953AA">
        <w:rPr>
          <w:rFonts w:ascii="Arial" w:hAnsi="Arial" w:cs="Arial"/>
          <w:bCs/>
          <w:sz w:val="20"/>
          <w:szCs w:val="20"/>
        </w:rPr>
        <w:t xml:space="preserve">Esposito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Debei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Bettanini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Molfese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Arruego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Rodríguez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I.,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Colombatti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Harri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A-M.,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Montmessin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Wilson 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Aboudan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Schipani P., Marty 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Álvarez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Apestigue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V.,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Bellucci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lastRenderedPageBreak/>
        <w:t>Berthelier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J-J,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Brucato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Calcutt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S.B.,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Chiodini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Cortecchia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Cozzolino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Cucciarre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̀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Deniskina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N.,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Déprez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Di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Achille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Ferri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Forget F., Franzese G.,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Friso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Genzer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Hassen-Kodja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Haukka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H.,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Hieta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,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Jiménez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J.J.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Josset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J-L.,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Kahanpäa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̈, H., Karatekin Ö., Landis G.,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Lapauw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L., Lorenz R., Martinez-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Oter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Mennella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V.,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Möhlmann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Moirin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Molinaro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Nikkanen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Palomba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Patel M.R.,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Pommereau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J-P.,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Popa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C.I.,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Rafkin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Rannou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P.,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Renno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N.O., Rivas J., Schmidt W.,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Segato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Silvestro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Spiga A., Toledo D.,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Trautner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R., Valero 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Vázquez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L.F.,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Vivat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Witasse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O.,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Yela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W.,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Mugnuolo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Marchetti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Pirrotta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The DREAMS experiment onboard the Schiaparelli Module of the ExoMars 2016 mission: design, performances and expected result, Space Science Reviews, 214, 6, article id.</w:t>
      </w:r>
      <w:proofErr w:type="gramEnd"/>
      <w:r w:rsidRPr="00D953AA">
        <w:rPr>
          <w:rFonts w:ascii="Arial" w:hAnsi="Arial" w:cs="Arial"/>
          <w:bCs/>
          <w:sz w:val="20"/>
          <w:szCs w:val="20"/>
        </w:rPr>
        <w:t xml:space="preserve"> 103, 38 pp., DOI: 10.1007/s11214-018-0535-0, 2018.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21680FD5" w14:textId="77777777" w:rsidR="00FC3ACA" w:rsidRPr="00D953AA" w:rsidRDefault="00FC3ACA" w:rsidP="00FF3903">
      <w:pPr>
        <w:rPr>
          <w:rFonts w:ascii="Arial" w:hAnsi="Arial" w:cs="Arial"/>
          <w:bCs/>
          <w:sz w:val="20"/>
          <w:szCs w:val="20"/>
        </w:rPr>
      </w:pPr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Folkner W.M., Dehant V., Le Maistre S., Yseboodt M., Rivoldini A., Van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Hoolst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Asmar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S.W.,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Golombek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M.P.,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The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Rotation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and Interior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Structure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Experiment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on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the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InSight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Mission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to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Mars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, Space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Sci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. Rev., 214, 100, DOI: 10.1007/s11214-018-0530-5, 2018.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B0F0"/>
          <w:sz w:val="20"/>
          <w:szCs w:val="20"/>
        </w:rPr>
        <w:t>UCLouvain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26653CBA" w14:textId="426187C2" w:rsidR="009168C2" w:rsidRDefault="009168C2" w:rsidP="00722CDF">
      <w:pPr>
        <w:rPr>
          <w:rFonts w:ascii="Arial" w:hAnsi="Arial" w:cs="Arial"/>
          <w:sz w:val="20"/>
          <w:szCs w:val="20"/>
        </w:rPr>
      </w:pPr>
      <w:r w:rsidRPr="009168C2">
        <w:rPr>
          <w:rFonts w:ascii="Arial" w:hAnsi="Arial" w:cs="Arial"/>
          <w:sz w:val="20"/>
          <w:szCs w:val="20"/>
          <w:lang w:val="fr-FR"/>
        </w:rPr>
        <w:t xml:space="preserve">François C,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Debaille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V, Paquette JL, Baudet D &amp; Javaux EJ, 2018. </w:t>
      </w:r>
      <w:r w:rsidRPr="009168C2">
        <w:rPr>
          <w:rFonts w:ascii="Arial" w:hAnsi="Arial" w:cs="Arial"/>
          <w:sz w:val="20"/>
          <w:szCs w:val="20"/>
        </w:rPr>
        <w:t xml:space="preserve">The onset of plate tectonics: HP-LT metamorphism in the Paleoproterozoic of the </w:t>
      </w:r>
      <w:proofErr w:type="spellStart"/>
      <w:r w:rsidRPr="009168C2">
        <w:rPr>
          <w:rFonts w:ascii="Arial" w:hAnsi="Arial" w:cs="Arial"/>
          <w:sz w:val="20"/>
          <w:szCs w:val="20"/>
        </w:rPr>
        <w:t>DRCongo</w:t>
      </w:r>
      <w:proofErr w:type="spellEnd"/>
      <w:r w:rsidRPr="009168C2">
        <w:rPr>
          <w:rFonts w:ascii="Arial" w:hAnsi="Arial" w:cs="Arial"/>
          <w:sz w:val="20"/>
          <w:szCs w:val="20"/>
        </w:rPr>
        <w:t>. Scientific reports. 8, 15452</w:t>
      </w:r>
      <w:r>
        <w:rPr>
          <w:rFonts w:ascii="Arial" w:hAnsi="Arial" w:cs="Arial"/>
          <w:sz w:val="20"/>
          <w:szCs w:val="20"/>
        </w:rPr>
        <w:t>.</w:t>
      </w:r>
      <w:r w:rsidRPr="009168C2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color w:val="FF00FF"/>
          <w:sz w:val="20"/>
          <w:szCs w:val="20"/>
        </w:rPr>
        <w:t>ULiège</w:t>
      </w:r>
    </w:p>
    <w:p w14:paraId="30342111" w14:textId="4D5DE69F" w:rsidR="00722CDF" w:rsidRPr="00D953AA" w:rsidRDefault="00722CDF" w:rsidP="00722CDF">
      <w:pPr>
        <w:rPr>
          <w:rFonts w:ascii="Arial" w:hAnsi="Arial" w:cs="Arial"/>
          <w:sz w:val="20"/>
          <w:szCs w:val="20"/>
        </w:rPr>
      </w:pPr>
      <w:proofErr w:type="spellStart"/>
      <w:r w:rsidRPr="00D953AA">
        <w:rPr>
          <w:rFonts w:ascii="Arial" w:hAnsi="Arial" w:cs="Arial"/>
          <w:sz w:val="20"/>
          <w:szCs w:val="20"/>
        </w:rPr>
        <w:t>Gueneli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N., McKenna A.M., </w:t>
      </w:r>
      <w:proofErr w:type="spellStart"/>
      <w:r w:rsidRPr="00D953AA">
        <w:rPr>
          <w:rFonts w:ascii="Arial" w:hAnsi="Arial" w:cs="Arial"/>
          <w:sz w:val="20"/>
          <w:szCs w:val="20"/>
        </w:rPr>
        <w:t>Ohkouchi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N., </w:t>
      </w:r>
      <w:proofErr w:type="spellStart"/>
      <w:r w:rsidRPr="00D953AA">
        <w:rPr>
          <w:rFonts w:ascii="Arial" w:hAnsi="Arial" w:cs="Arial"/>
          <w:sz w:val="20"/>
          <w:szCs w:val="20"/>
        </w:rPr>
        <w:t>Boreham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C.J., </w:t>
      </w:r>
      <w:proofErr w:type="spellStart"/>
      <w:r w:rsidRPr="00D953AA">
        <w:rPr>
          <w:rFonts w:ascii="Arial" w:hAnsi="Arial" w:cs="Arial"/>
          <w:sz w:val="20"/>
          <w:szCs w:val="20"/>
        </w:rPr>
        <w:t>Beghin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J., </w:t>
      </w:r>
      <w:proofErr w:type="spellStart"/>
      <w:r w:rsidRPr="00D953AA">
        <w:rPr>
          <w:rFonts w:ascii="Arial" w:hAnsi="Arial" w:cs="Arial"/>
          <w:sz w:val="20"/>
          <w:szCs w:val="20"/>
        </w:rPr>
        <w:t>Javaux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E.J., Brocks J.J., 1.1-billion-year-old porphyrins establish a marine ecosystem dominated by bacterial primary producers, Proceedings of the National Academy of Sciences, 115, 30, E6978-E6986, DOI: 10.1073/pnas.1803866115, 2018.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color w:val="FF00FF"/>
          <w:sz w:val="20"/>
          <w:szCs w:val="20"/>
        </w:rPr>
        <w:t>ULiège</w:t>
      </w:r>
    </w:p>
    <w:p w14:paraId="5AE555FA" w14:textId="77777777" w:rsidR="008C2702" w:rsidRPr="00D953AA" w:rsidRDefault="008C2702" w:rsidP="00FF3903">
      <w:pPr>
        <w:rPr>
          <w:rFonts w:ascii="Arial" w:hAnsi="Arial" w:cs="Arial"/>
          <w:bCs/>
          <w:sz w:val="20"/>
          <w:szCs w:val="20"/>
        </w:rPr>
      </w:pPr>
      <w:r w:rsidRPr="00D953AA">
        <w:rPr>
          <w:rFonts w:ascii="Arial" w:hAnsi="Arial" w:cs="Arial"/>
          <w:bCs/>
          <w:sz w:val="20"/>
          <w:szCs w:val="20"/>
        </w:rPr>
        <w:t xml:space="preserve">Hakim K., Rivoldini A., Van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Hoolst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Cottenier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Jaeken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Chust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Steinle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-Neumann G., A new ab initio equation of state of hcp-Fe and its implication on the interior structure and mass-radius relations of rocky super-Earths, Icarus, 313, 61-78, DOI: 10.1016/j.icarus.2018.05.005, 2018.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53AA">
        <w:rPr>
          <w:rFonts w:ascii="Arial" w:hAnsi="Arial" w:cs="Arial"/>
          <w:bCs/>
          <w:color w:val="800080"/>
          <w:sz w:val="20"/>
          <w:szCs w:val="20"/>
        </w:rPr>
        <w:t>UGhent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2B2038A1" w14:textId="77777777" w:rsidR="00F041E5" w:rsidRPr="00D953AA" w:rsidRDefault="00F041E5" w:rsidP="00F041E5">
      <w:pPr>
        <w:rPr>
          <w:rFonts w:ascii="Arial" w:hAnsi="Arial" w:cs="Arial"/>
          <w:bCs/>
          <w:sz w:val="20"/>
          <w:szCs w:val="20"/>
          <w:lang w:val="es-ES"/>
        </w:rPr>
      </w:pP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Haltigin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Lange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C.,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Mugnuolo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R., Smith C.,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Haltigin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Lange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C.,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Mugnolo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R., Smith C.,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Amundsen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H.,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Bousquet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P.,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Conley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C.,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Debus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Dias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J.,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Falkner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P.,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Gass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V.,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Harri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A. -M.,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Hauber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E., Ivanov AB, Ivanov AO,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Kminek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G.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Korablev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O.,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Koschny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D.,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Larranaga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J.,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Marty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B.,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McLennan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S., Meyer M.,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Nilsen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E.,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Orleanski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P.,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Orosei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R.,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Rebuffat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D.,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Safa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F.,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Schmitz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N.,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Siljeström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S., Thomas N., Vago J.,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Vandaele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A. -C.,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Voirin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Whetsel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C.,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iMARS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Phase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2. A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Draft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Mission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Architecture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and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Science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Management Plan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for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the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Return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of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Samples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from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Mars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.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Phase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2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Report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of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the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International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Mars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Architecture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for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the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Return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of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Samples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(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iMARS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)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Working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Group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Astrobiology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>, 18, S1, S1-S131, DOI: 10.1089/ast.2018.29027.mars, 2018.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00FF"/>
          <w:sz w:val="20"/>
          <w:szCs w:val="20"/>
        </w:rPr>
        <w:t>BISA</w:t>
      </w:r>
    </w:p>
    <w:p w14:paraId="0E29460B" w14:textId="77777777" w:rsidR="002C3B27" w:rsidRPr="00D953AA" w:rsidRDefault="002C3B27" w:rsidP="00FF3903">
      <w:pPr>
        <w:rPr>
          <w:rFonts w:ascii="Arial" w:hAnsi="Arial" w:cs="Arial"/>
          <w:bCs/>
          <w:sz w:val="20"/>
          <w:szCs w:val="20"/>
          <w:lang w:val="es-ES"/>
        </w:rPr>
      </w:pP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Khan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Liebske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C.,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Rozel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A., Rivoldini A.,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Nimmo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F.,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Connolly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J. A. D.,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Plesa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A.-C.,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Giardini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D., A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Geophysical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Perspective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on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the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Bulk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Composition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of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Mars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Journal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of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Geophysical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Research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: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Planets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>, 123(2), 575-611, DOI: 10.1002/2017JE005371, 2018.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6070C765" w14:textId="77777777" w:rsidR="00FF3903" w:rsidRPr="00D953AA" w:rsidRDefault="00FF3903" w:rsidP="00FF3903">
      <w:pPr>
        <w:rPr>
          <w:rFonts w:ascii="Arial" w:hAnsi="Arial" w:cs="Arial"/>
          <w:bCs/>
          <w:sz w:val="20"/>
          <w:szCs w:val="20"/>
          <w:lang w:val="es-ES"/>
        </w:rPr>
      </w:pP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Lauwens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S., Costas-Rodríguez M., and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Vanhaecke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F., </w:t>
      </w:r>
      <w:r w:rsidRPr="00D953AA">
        <w:rPr>
          <w:rFonts w:ascii="Arial" w:hAnsi="Arial" w:cs="Arial"/>
          <w:bCs/>
          <w:sz w:val="20"/>
          <w:szCs w:val="20"/>
        </w:rPr>
        <w:t xml:space="preserve">Ultra-trace Cu isotope ratio measurements via multi-collector ICP-mass spectrometry using Ga as internal standard: an approach applicable to micro-samples,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Analytica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  <w:lang w:val="es-ES"/>
        </w:rPr>
        <w:t>Chimica</w:t>
      </w:r>
      <w:proofErr w:type="spellEnd"/>
      <w:r w:rsidRPr="00D953AA">
        <w:rPr>
          <w:rFonts w:ascii="Arial" w:hAnsi="Arial" w:cs="Arial"/>
          <w:bCs/>
          <w:sz w:val="20"/>
          <w:szCs w:val="20"/>
          <w:lang w:val="es-ES"/>
        </w:rPr>
        <w:t xml:space="preserve"> Acta, 1025, 69-79, 2018.</w:t>
      </w:r>
      <w:r w:rsidR="00FC3ACA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FC3ACA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C3ACA" w:rsidRPr="00D953A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C3ACA" w:rsidRPr="00D953AA">
        <w:rPr>
          <w:rFonts w:ascii="Arial" w:hAnsi="Arial" w:cs="Arial"/>
          <w:bCs/>
          <w:color w:val="800080"/>
          <w:sz w:val="20"/>
          <w:szCs w:val="20"/>
        </w:rPr>
        <w:t>UGhent</w:t>
      </w:r>
      <w:proofErr w:type="spellEnd"/>
    </w:p>
    <w:p w14:paraId="619E5EC2" w14:textId="77777777" w:rsidR="00FC3ACA" w:rsidRPr="00F22C3B" w:rsidRDefault="00FC3ACA">
      <w:pPr>
        <w:rPr>
          <w:rFonts w:ascii="Arial" w:hAnsi="Arial" w:cs="Arial"/>
          <w:color w:val="FF0000"/>
          <w:sz w:val="20"/>
        </w:rPr>
      </w:pPr>
      <w:r w:rsidRPr="00D953AA">
        <w:rPr>
          <w:rFonts w:ascii="Arial" w:hAnsi="Arial" w:cs="Arial"/>
          <w:bCs/>
          <w:sz w:val="20"/>
          <w:szCs w:val="20"/>
        </w:rPr>
        <w:t xml:space="preserve">Le Maistre S., Rosenblatt P., Dehant V., Marty J.C., Yseboodt M., Mars rotation determination from a moving rover using Doppler tracking data: what could be done?, Planetary and Space Science, DOI: 10.1016/j.pss.2018.03.020, 2018.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B0F0"/>
          <w:sz w:val="20"/>
          <w:szCs w:val="20"/>
        </w:rPr>
        <w:t>UCLouvain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65A658C2" w14:textId="5988F685" w:rsidR="001678D4" w:rsidRPr="00D953AA" w:rsidRDefault="001678D4" w:rsidP="00043CBC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D953AA">
        <w:rPr>
          <w:rFonts w:ascii="Arial" w:hAnsi="Arial" w:cs="Arial"/>
          <w:sz w:val="20"/>
          <w:szCs w:val="20"/>
        </w:rPr>
        <w:t>Lofi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J., Smith D., </w:t>
      </w:r>
      <w:proofErr w:type="spellStart"/>
      <w:r w:rsidRPr="00D953AA">
        <w:rPr>
          <w:rFonts w:ascii="Arial" w:hAnsi="Arial" w:cs="Arial"/>
          <w:sz w:val="20"/>
          <w:szCs w:val="20"/>
        </w:rPr>
        <w:t>Delahunty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C., Le </w:t>
      </w:r>
      <w:proofErr w:type="spellStart"/>
      <w:r w:rsidRPr="00D953AA">
        <w:rPr>
          <w:rFonts w:ascii="Arial" w:hAnsi="Arial" w:cs="Arial"/>
          <w:sz w:val="20"/>
          <w:szCs w:val="20"/>
        </w:rPr>
        <w:t>Ber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sz w:val="20"/>
          <w:szCs w:val="20"/>
        </w:rPr>
        <w:t>Brun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L., Henry G., Paris J., </w:t>
      </w:r>
      <w:proofErr w:type="spellStart"/>
      <w:r w:rsidRPr="00D953AA">
        <w:rPr>
          <w:rFonts w:ascii="Arial" w:hAnsi="Arial" w:cs="Arial"/>
          <w:sz w:val="20"/>
          <w:szCs w:val="20"/>
        </w:rPr>
        <w:t>Tikoo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sz w:val="20"/>
          <w:szCs w:val="20"/>
        </w:rPr>
        <w:t>Zylberman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W., </w:t>
      </w:r>
      <w:proofErr w:type="spellStart"/>
      <w:r w:rsidRPr="00D953AA">
        <w:rPr>
          <w:rFonts w:ascii="Arial" w:hAnsi="Arial" w:cs="Arial"/>
          <w:sz w:val="20"/>
          <w:szCs w:val="20"/>
        </w:rPr>
        <w:t>Pezard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P.A., </w:t>
      </w:r>
      <w:proofErr w:type="spellStart"/>
      <w:r w:rsidRPr="00D953AA">
        <w:rPr>
          <w:rFonts w:ascii="Arial" w:hAnsi="Arial" w:cs="Arial"/>
          <w:sz w:val="20"/>
          <w:szCs w:val="20"/>
        </w:rPr>
        <w:t>Célérier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B., Schmitt D.R., Nixon C., </w:t>
      </w:r>
      <w:proofErr w:type="spellStart"/>
      <w:r w:rsidRPr="00D953AA">
        <w:rPr>
          <w:rFonts w:ascii="Arial" w:hAnsi="Arial" w:cs="Arial"/>
          <w:sz w:val="20"/>
          <w:szCs w:val="20"/>
        </w:rPr>
        <w:t>Gulick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S.P.S., Morgan J.V., </w:t>
      </w:r>
      <w:proofErr w:type="spellStart"/>
      <w:r w:rsidRPr="00D953AA">
        <w:rPr>
          <w:rFonts w:ascii="Arial" w:hAnsi="Arial" w:cs="Arial"/>
          <w:sz w:val="20"/>
          <w:szCs w:val="20"/>
        </w:rPr>
        <w:t>Chenot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sz w:val="20"/>
          <w:szCs w:val="20"/>
        </w:rPr>
        <w:t>Christeson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G.L., </w:t>
      </w:r>
      <w:proofErr w:type="spellStart"/>
      <w:r w:rsidRPr="00D953AA">
        <w:rPr>
          <w:rFonts w:ascii="Arial" w:hAnsi="Arial" w:cs="Arial"/>
          <w:sz w:val="20"/>
          <w:szCs w:val="20"/>
        </w:rPr>
        <w:t>Claeys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P.</w:t>
      </w:r>
      <w:r w:rsidR="00043CBC" w:rsidRPr="00D953AA">
        <w:rPr>
          <w:rFonts w:ascii="Arial" w:hAnsi="Arial" w:cs="Arial"/>
          <w:sz w:val="20"/>
          <w:szCs w:val="20"/>
        </w:rPr>
        <w:t>,</w:t>
      </w:r>
      <w:r w:rsidRPr="00D953AA">
        <w:rPr>
          <w:rFonts w:ascii="Arial" w:hAnsi="Arial" w:cs="Arial"/>
          <w:sz w:val="20"/>
          <w:szCs w:val="20"/>
        </w:rPr>
        <w:t> </w:t>
      </w:r>
      <w:r w:rsidR="00043CBC" w:rsidRPr="00D953AA">
        <w:rPr>
          <w:rFonts w:ascii="Arial" w:hAnsi="Arial" w:cs="Arial"/>
          <w:sz w:val="20"/>
          <w:szCs w:val="20"/>
        </w:rPr>
        <w:t>and</w:t>
      </w:r>
      <w:r w:rsidRPr="00D953AA">
        <w:rPr>
          <w:rFonts w:ascii="Arial" w:hAnsi="Arial" w:cs="Arial"/>
          <w:sz w:val="20"/>
          <w:szCs w:val="20"/>
        </w:rPr>
        <w:t xml:space="preserve"> IODP-ICDP Expedition 364 Science Party, Drilling-induced and logging related features illustrated from IODP-ICDP Exp. 364 downhole logs and borehole imaging tools, Scientific Drilling, 24, 1-13, DOI: 10.5194/sd-24-1-2018</w:t>
      </w:r>
      <w:r w:rsidR="00043CBC" w:rsidRPr="00D953AA">
        <w:rPr>
          <w:rFonts w:ascii="Arial" w:hAnsi="Arial" w:cs="Arial"/>
          <w:sz w:val="20"/>
          <w:szCs w:val="20"/>
        </w:rPr>
        <w:t>, 2018</w:t>
      </w:r>
      <w:r w:rsidR="00043CBC" w:rsidRPr="00D953AA">
        <w:rPr>
          <w:rFonts w:ascii="Arial" w:hAnsi="Arial" w:cs="Arial"/>
          <w:bCs/>
          <w:sz w:val="20"/>
          <w:szCs w:val="20"/>
        </w:rPr>
        <w:t>.</w:t>
      </w:r>
      <w:proofErr w:type="gramEnd"/>
      <w:r w:rsidR="00043CBC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043CBC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sz w:val="20"/>
          <w:szCs w:val="20"/>
        </w:rPr>
        <w:t xml:space="preserve"> </w:t>
      </w:r>
      <w:r w:rsidRPr="00D953AA">
        <w:rPr>
          <w:rFonts w:ascii="Arial" w:hAnsi="Arial" w:cs="Arial"/>
          <w:color w:val="FF6600"/>
          <w:sz w:val="20"/>
          <w:szCs w:val="20"/>
        </w:rPr>
        <w:t>VUB</w:t>
      </w:r>
    </w:p>
    <w:p w14:paraId="7D19391D" w14:textId="77777777" w:rsidR="002909F9" w:rsidRPr="00D953AA" w:rsidRDefault="002909F9" w:rsidP="002909F9">
      <w:pPr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D953AA">
        <w:rPr>
          <w:rFonts w:ascii="Arial" w:hAnsi="Arial" w:cs="Arial"/>
          <w:bCs/>
          <w:sz w:val="20"/>
          <w:szCs w:val="20"/>
        </w:rPr>
        <w:t>López-Valverde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M.A., Gerard J.-C., González-Galindo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Vandaele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A.C., Thomas I.,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Korablev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O.,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Ignatiev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N.,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Fedorova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Montmessin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Määttänen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Guilbon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Lefevre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Patel M.R., Jiménez-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lastRenderedPageBreak/>
        <w:t>Monferrer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García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-Comas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Cardesin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Wilson C.F., Clancy R.T.,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Kleinböhl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McCleese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Kass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D.M., Schneider N.M., Chaffin M.S.,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López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>-Moreno J.J., Rodríguez J., Investigations of the Mars Upper Atmosphere with ExoMars Trace Gas Orbiter, Space Science Reviews, 214, 1, article id.</w:t>
      </w:r>
      <w:proofErr w:type="gramEnd"/>
      <w:r w:rsidRPr="00D953AA">
        <w:rPr>
          <w:rFonts w:ascii="Arial" w:hAnsi="Arial" w:cs="Arial"/>
          <w:bCs/>
          <w:sz w:val="20"/>
          <w:szCs w:val="20"/>
        </w:rPr>
        <w:t xml:space="preserve"> 29, 45 pp., DOI: 10.1007/s11214-017-0463-4, 2018.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00FF"/>
          <w:sz w:val="20"/>
          <w:szCs w:val="20"/>
        </w:rPr>
        <w:t>BISA</w:t>
      </w:r>
    </w:p>
    <w:p w14:paraId="5CE42C70" w14:textId="62F1A0FB" w:rsidR="009168C2" w:rsidRDefault="009168C2" w:rsidP="00D953AA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9168C2">
        <w:rPr>
          <w:rFonts w:ascii="Arial" w:hAnsi="Arial" w:cs="Arial"/>
          <w:sz w:val="20"/>
          <w:szCs w:val="20"/>
          <w:lang w:val="en-GB"/>
        </w:rPr>
        <w:t>Loron</w:t>
      </w:r>
      <w:proofErr w:type="spellEnd"/>
      <w:r w:rsidRPr="009168C2">
        <w:rPr>
          <w:rFonts w:ascii="Arial" w:hAnsi="Arial" w:cs="Arial"/>
          <w:sz w:val="20"/>
          <w:szCs w:val="20"/>
          <w:lang w:val="en-GB"/>
        </w:rPr>
        <w:t xml:space="preserve"> C</w:t>
      </w:r>
      <w:r w:rsidR="00EA1B97">
        <w:rPr>
          <w:rFonts w:ascii="Arial" w:hAnsi="Arial" w:cs="Arial"/>
          <w:sz w:val="20"/>
          <w:szCs w:val="20"/>
          <w:lang w:val="en-GB"/>
        </w:rPr>
        <w:t>.,</w:t>
      </w:r>
      <w:r w:rsidRPr="009168C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168C2">
        <w:rPr>
          <w:rFonts w:ascii="Arial" w:hAnsi="Arial" w:cs="Arial"/>
          <w:sz w:val="20"/>
          <w:szCs w:val="20"/>
          <w:lang w:val="en-GB"/>
        </w:rPr>
        <w:t>Rainbird</w:t>
      </w:r>
      <w:proofErr w:type="spellEnd"/>
      <w:r w:rsidRPr="009168C2">
        <w:rPr>
          <w:rFonts w:ascii="Arial" w:hAnsi="Arial" w:cs="Arial"/>
          <w:sz w:val="20"/>
          <w:szCs w:val="20"/>
          <w:lang w:val="en-GB"/>
        </w:rPr>
        <w:t xml:space="preserve"> R</w:t>
      </w:r>
      <w:r w:rsidR="00EA1B97">
        <w:rPr>
          <w:rFonts w:ascii="Arial" w:hAnsi="Arial" w:cs="Arial"/>
          <w:sz w:val="20"/>
          <w:szCs w:val="20"/>
          <w:lang w:val="en-GB"/>
        </w:rPr>
        <w:t>.</w:t>
      </w:r>
      <w:r w:rsidRPr="009168C2">
        <w:rPr>
          <w:rFonts w:ascii="Arial" w:hAnsi="Arial" w:cs="Arial"/>
          <w:sz w:val="20"/>
          <w:szCs w:val="20"/>
          <w:lang w:val="en-GB"/>
        </w:rPr>
        <w:t>H</w:t>
      </w:r>
      <w:r w:rsidR="00EA1B97">
        <w:rPr>
          <w:rFonts w:ascii="Arial" w:hAnsi="Arial" w:cs="Arial"/>
          <w:sz w:val="20"/>
          <w:szCs w:val="20"/>
          <w:lang w:val="en-GB"/>
        </w:rPr>
        <w:t>.</w:t>
      </w:r>
      <w:r w:rsidRPr="009168C2">
        <w:rPr>
          <w:rFonts w:ascii="Arial" w:hAnsi="Arial" w:cs="Arial"/>
          <w:sz w:val="20"/>
          <w:szCs w:val="20"/>
          <w:lang w:val="en-GB"/>
        </w:rPr>
        <w:t>, Turner E</w:t>
      </w:r>
      <w:r w:rsidR="00EA1B97">
        <w:rPr>
          <w:rFonts w:ascii="Arial" w:hAnsi="Arial" w:cs="Arial"/>
          <w:sz w:val="20"/>
          <w:szCs w:val="20"/>
          <w:lang w:val="en-GB"/>
        </w:rPr>
        <w:t>.</w:t>
      </w:r>
      <w:r w:rsidRPr="009168C2">
        <w:rPr>
          <w:rFonts w:ascii="Arial" w:hAnsi="Arial" w:cs="Arial"/>
          <w:sz w:val="20"/>
          <w:szCs w:val="20"/>
          <w:lang w:val="en-GB"/>
        </w:rPr>
        <w:t>C</w:t>
      </w:r>
      <w:r w:rsidR="00EA1B97">
        <w:rPr>
          <w:rFonts w:ascii="Arial" w:hAnsi="Arial" w:cs="Arial"/>
          <w:sz w:val="20"/>
          <w:szCs w:val="20"/>
          <w:lang w:val="en-GB"/>
        </w:rPr>
        <w:t>.</w:t>
      </w:r>
      <w:r w:rsidRPr="009168C2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168C2">
        <w:rPr>
          <w:rFonts w:ascii="Arial" w:hAnsi="Arial" w:cs="Arial"/>
          <w:sz w:val="20"/>
          <w:szCs w:val="20"/>
          <w:lang w:val="en-GB"/>
        </w:rPr>
        <w:t>Greenman</w:t>
      </w:r>
      <w:proofErr w:type="spellEnd"/>
      <w:r w:rsidRPr="009168C2">
        <w:rPr>
          <w:rFonts w:ascii="Arial" w:hAnsi="Arial" w:cs="Arial"/>
          <w:sz w:val="20"/>
          <w:szCs w:val="20"/>
          <w:lang w:val="en-GB"/>
        </w:rPr>
        <w:t xml:space="preserve"> J</w:t>
      </w:r>
      <w:r w:rsidR="00EA1B97">
        <w:rPr>
          <w:rFonts w:ascii="Arial" w:hAnsi="Arial" w:cs="Arial"/>
          <w:sz w:val="20"/>
          <w:szCs w:val="20"/>
          <w:lang w:val="en-GB"/>
        </w:rPr>
        <w:t>.</w:t>
      </w:r>
      <w:r w:rsidRPr="009168C2">
        <w:rPr>
          <w:rFonts w:ascii="Arial" w:hAnsi="Arial" w:cs="Arial"/>
          <w:sz w:val="20"/>
          <w:szCs w:val="20"/>
          <w:lang w:val="en-GB"/>
        </w:rPr>
        <w:t>W</w:t>
      </w:r>
      <w:r w:rsidR="00EA1B97">
        <w:rPr>
          <w:rFonts w:ascii="Arial" w:hAnsi="Arial" w:cs="Arial"/>
          <w:sz w:val="20"/>
          <w:szCs w:val="20"/>
          <w:lang w:val="en-GB"/>
        </w:rPr>
        <w:t>.</w:t>
      </w:r>
      <w:r w:rsidRPr="009168C2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9168C2">
        <w:rPr>
          <w:rFonts w:ascii="Arial" w:hAnsi="Arial" w:cs="Arial"/>
          <w:sz w:val="20"/>
          <w:szCs w:val="20"/>
          <w:lang w:val="en-GB"/>
        </w:rPr>
        <w:t>Javaux</w:t>
      </w:r>
      <w:proofErr w:type="spellEnd"/>
      <w:r w:rsidRPr="009168C2">
        <w:rPr>
          <w:rFonts w:ascii="Arial" w:hAnsi="Arial" w:cs="Arial"/>
          <w:sz w:val="20"/>
          <w:szCs w:val="20"/>
          <w:lang w:val="en-GB"/>
        </w:rPr>
        <w:t xml:space="preserve"> E</w:t>
      </w:r>
      <w:r w:rsidR="00EA1B97">
        <w:rPr>
          <w:rFonts w:ascii="Arial" w:hAnsi="Arial" w:cs="Arial"/>
          <w:sz w:val="20"/>
          <w:szCs w:val="20"/>
          <w:lang w:val="en-GB"/>
        </w:rPr>
        <w:t>.</w:t>
      </w:r>
      <w:r w:rsidRPr="009168C2">
        <w:rPr>
          <w:rFonts w:ascii="Arial" w:hAnsi="Arial" w:cs="Arial"/>
          <w:sz w:val="20"/>
          <w:szCs w:val="20"/>
          <w:lang w:val="en-GB"/>
        </w:rPr>
        <w:t>J</w:t>
      </w:r>
      <w:r w:rsidR="00EA1B97">
        <w:rPr>
          <w:rFonts w:ascii="Arial" w:hAnsi="Arial" w:cs="Arial"/>
          <w:sz w:val="20"/>
          <w:szCs w:val="20"/>
          <w:lang w:val="en-GB"/>
        </w:rPr>
        <w:t>.</w:t>
      </w:r>
      <w:r w:rsidRPr="009168C2">
        <w:rPr>
          <w:rFonts w:ascii="Arial" w:hAnsi="Arial" w:cs="Arial"/>
          <w:sz w:val="20"/>
          <w:szCs w:val="20"/>
          <w:lang w:val="en-GB"/>
        </w:rPr>
        <w:t>, 2018. Implications of selective predation on the macroevolution of eukaryotes: evidence from Arctic Canada. Emerging Topics in Life Sciences, special issue: Windows on the Early Earth: Late Precambrian Environmental Dynamics and Co-Evolving Complex Life. vol. 2, no 2, p. 247-255 9 p. DOI: https://doi.org /10.1042/ETLS20170153 (</w:t>
      </w:r>
      <w:proofErr w:type="spellStart"/>
      <w:r w:rsidRPr="009168C2">
        <w:rPr>
          <w:rFonts w:ascii="Arial" w:hAnsi="Arial" w:cs="Arial"/>
          <w:sz w:val="20"/>
          <w:szCs w:val="20"/>
          <w:lang w:val="en-GB"/>
        </w:rPr>
        <w:t>eISSN</w:t>
      </w:r>
      <w:proofErr w:type="spellEnd"/>
      <w:r w:rsidRPr="009168C2">
        <w:rPr>
          <w:rFonts w:ascii="Arial" w:hAnsi="Arial" w:cs="Arial"/>
          <w:sz w:val="20"/>
          <w:szCs w:val="20"/>
          <w:lang w:val="en-GB"/>
        </w:rPr>
        <w:t xml:space="preserve"> 2397-8562)</w:t>
      </w:r>
      <w:r w:rsidRPr="00D953AA">
        <w:rPr>
          <w:rFonts w:ascii="Arial" w:hAnsi="Arial" w:cs="Arial"/>
          <w:sz w:val="20"/>
          <w:szCs w:val="20"/>
        </w:rPr>
        <w:t>.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color w:val="FF00FF"/>
          <w:sz w:val="20"/>
          <w:szCs w:val="20"/>
        </w:rPr>
        <w:t>ULiège</w:t>
      </w:r>
    </w:p>
    <w:p w14:paraId="4BB112E8" w14:textId="116EA608" w:rsidR="001678D4" w:rsidRPr="00D953AA" w:rsidRDefault="001678D4" w:rsidP="00D953AA">
      <w:pPr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D953AA">
        <w:rPr>
          <w:rFonts w:ascii="Arial" w:hAnsi="Arial" w:cs="Arial"/>
          <w:sz w:val="20"/>
          <w:szCs w:val="20"/>
          <w:lang w:val="en-GB"/>
        </w:rPr>
        <w:t>Lowery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C.M.,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Bralower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T.J., Owens J.D.,</w:t>
      </w:r>
      <w:r w:rsidR="00043CBC" w:rsidRPr="00D953AA">
        <w:rPr>
          <w:rFonts w:ascii="Arial" w:hAnsi="Arial" w:cs="Arial"/>
          <w:sz w:val="20"/>
          <w:szCs w:val="20"/>
          <w:lang w:val="en-GB"/>
        </w:rPr>
        <w:t xml:space="preserve"> </w:t>
      </w:r>
      <w:r w:rsidRPr="00D953AA">
        <w:rPr>
          <w:rFonts w:ascii="Arial" w:hAnsi="Arial" w:cs="Arial"/>
          <w:sz w:val="20"/>
          <w:szCs w:val="20"/>
          <w:lang w:val="en-GB"/>
        </w:rPr>
        <w:t xml:space="preserve">Rodríguez-Tovar F.J., Jones H., Smit J., Whalen M.T.,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Claeys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Ph., Farley K,</w:t>
      </w:r>
      <w:r w:rsidR="00043CBC" w:rsidRPr="00D953A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Gulick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S.P</w:t>
      </w:r>
      <w:r w:rsidR="00D953AA" w:rsidRPr="00D953AA">
        <w:rPr>
          <w:rFonts w:ascii="Arial" w:hAnsi="Arial" w:cs="Arial"/>
          <w:sz w:val="20"/>
          <w:szCs w:val="20"/>
          <w:lang w:val="en-GB"/>
        </w:rPr>
        <w:t>.</w:t>
      </w:r>
      <w:r w:rsidRPr="00D953AA">
        <w:rPr>
          <w:rFonts w:ascii="Arial" w:hAnsi="Arial" w:cs="Arial"/>
          <w:sz w:val="20"/>
          <w:szCs w:val="20"/>
          <w:lang w:val="en-GB"/>
        </w:rPr>
        <w:t xml:space="preserve">S., Morgan J.V., Green S.,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Chenot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E.,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Christeson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G.L.,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Cockell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C.S.,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Coolen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M.J</w:t>
      </w:r>
      <w:r w:rsidR="00D953AA" w:rsidRPr="00D953AA">
        <w:rPr>
          <w:rFonts w:ascii="Arial" w:hAnsi="Arial" w:cs="Arial"/>
          <w:sz w:val="20"/>
          <w:szCs w:val="20"/>
          <w:lang w:val="en-GB"/>
        </w:rPr>
        <w:t>.</w:t>
      </w:r>
      <w:r w:rsidRPr="00D953AA">
        <w:rPr>
          <w:rFonts w:ascii="Arial" w:hAnsi="Arial" w:cs="Arial"/>
          <w:sz w:val="20"/>
          <w:szCs w:val="20"/>
          <w:lang w:val="en-GB"/>
        </w:rPr>
        <w:t xml:space="preserve">L.,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Ferrière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L.,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Gebhardt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C.,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Goto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K.,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Kring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D.A.,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Lofi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J.,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Ocampo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-Torres R., Perez-Cruz L.,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Pickersgill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A.E.,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Poelchau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M., Rae A.S.P., Rasmussen C.,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Rebolledo-Vieyra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M.,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Riller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U., Sato H.,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Tikoo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S.M.,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Tomioka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N.,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Urrutia-Fucugauchi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J.,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Vellekoop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J.,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Wittmann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J., Xiao L., Yamaguchi K.E., </w:t>
      </w:r>
      <w:proofErr w:type="spellStart"/>
      <w:r w:rsidRPr="00D953AA">
        <w:rPr>
          <w:rFonts w:ascii="Arial" w:hAnsi="Arial" w:cs="Arial"/>
          <w:sz w:val="20"/>
          <w:szCs w:val="20"/>
          <w:lang w:val="en-GB"/>
        </w:rPr>
        <w:t>Zylberman</w:t>
      </w:r>
      <w:proofErr w:type="spellEnd"/>
      <w:r w:rsidRPr="00D953AA">
        <w:rPr>
          <w:rFonts w:ascii="Arial" w:hAnsi="Arial" w:cs="Arial"/>
          <w:sz w:val="20"/>
          <w:szCs w:val="20"/>
          <w:lang w:val="en-GB"/>
        </w:rPr>
        <w:t xml:space="preserve"> W., Life Recovered Rapidly at Impact Site of Dino-Killing Asteroid, Nature, 558, 288-291, 2018</w:t>
      </w:r>
      <w:r w:rsidR="00D953AA" w:rsidRPr="00D953AA">
        <w:rPr>
          <w:rFonts w:ascii="Arial" w:hAnsi="Arial" w:cs="Arial"/>
          <w:bCs/>
          <w:sz w:val="20"/>
          <w:szCs w:val="20"/>
        </w:rPr>
        <w:t>.</w:t>
      </w:r>
      <w:proofErr w:type="gramEnd"/>
      <w:r w:rsidR="00D953AA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D953AA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sz w:val="20"/>
          <w:szCs w:val="20"/>
          <w:lang w:val="en-GB"/>
        </w:rPr>
        <w:t xml:space="preserve"> </w:t>
      </w:r>
      <w:r w:rsidRPr="00D953AA">
        <w:rPr>
          <w:rFonts w:ascii="Arial" w:hAnsi="Arial" w:cs="Arial"/>
          <w:color w:val="FF6600"/>
          <w:sz w:val="20"/>
          <w:szCs w:val="20"/>
        </w:rPr>
        <w:t>VUB</w:t>
      </w:r>
    </w:p>
    <w:p w14:paraId="35B6C649" w14:textId="77777777" w:rsidR="002C3B27" w:rsidRPr="00D953AA" w:rsidRDefault="002C3B27">
      <w:pPr>
        <w:rPr>
          <w:rFonts w:ascii="Arial" w:hAnsi="Arial" w:cs="Arial"/>
          <w:bCs/>
          <w:color w:val="FF0000"/>
          <w:sz w:val="20"/>
          <w:szCs w:val="20"/>
        </w:rPr>
      </w:pPr>
      <w:proofErr w:type="spellStart"/>
      <w:r w:rsidRPr="00D953AA">
        <w:rPr>
          <w:rFonts w:ascii="Arial" w:hAnsi="Arial" w:cs="Arial"/>
          <w:bCs/>
          <w:sz w:val="20"/>
          <w:szCs w:val="20"/>
        </w:rPr>
        <w:t>Morard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Bouchet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J., Rivoldini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Antonangeli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Roberge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Boulard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Denoeud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and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Mezouar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Liquid properties in the Fe-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FeS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system under moderate pressure: tool box to model small planetary cores, American Mineralogist, 103 (11), 1770-1779, DOI: 10.2138/am-2018-6405, 2018.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4D628185" w14:textId="6A992D52" w:rsidR="008314B5" w:rsidRPr="00D953AA" w:rsidRDefault="008314B5" w:rsidP="00D953AA">
      <w:pPr>
        <w:rPr>
          <w:rFonts w:ascii="Arial" w:hAnsi="Arial" w:cs="Arial"/>
          <w:sz w:val="20"/>
          <w:szCs w:val="20"/>
        </w:rPr>
      </w:pPr>
      <w:proofErr w:type="spellStart"/>
      <w:r w:rsidRPr="00D953AA">
        <w:rPr>
          <w:rFonts w:ascii="Arial" w:hAnsi="Arial" w:cs="Arial"/>
          <w:sz w:val="20"/>
          <w:szCs w:val="20"/>
        </w:rPr>
        <w:t>Nehme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sz w:val="20"/>
          <w:szCs w:val="20"/>
        </w:rPr>
        <w:t>Verheyden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sz w:val="20"/>
          <w:szCs w:val="20"/>
        </w:rPr>
        <w:t>Breitenbach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S.F.M., </w:t>
      </w:r>
      <w:proofErr w:type="spellStart"/>
      <w:r w:rsidRPr="00D953AA">
        <w:rPr>
          <w:rFonts w:ascii="Arial" w:hAnsi="Arial" w:cs="Arial"/>
          <w:sz w:val="20"/>
          <w:szCs w:val="20"/>
        </w:rPr>
        <w:t>Gillikin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D.P., </w:t>
      </w:r>
      <w:proofErr w:type="spellStart"/>
      <w:r w:rsidRPr="00D953AA">
        <w:rPr>
          <w:rFonts w:ascii="Arial" w:hAnsi="Arial" w:cs="Arial"/>
          <w:sz w:val="20"/>
          <w:szCs w:val="20"/>
        </w:rPr>
        <w:t>Verheyden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A., Cheng H., Edwards F.R.L., </w:t>
      </w:r>
      <w:proofErr w:type="spellStart"/>
      <w:r w:rsidRPr="00D953AA">
        <w:rPr>
          <w:rFonts w:ascii="Arial" w:hAnsi="Arial" w:cs="Arial"/>
          <w:sz w:val="20"/>
          <w:szCs w:val="20"/>
        </w:rPr>
        <w:t>Hellstrom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J., Noble S.R., </w:t>
      </w:r>
      <w:proofErr w:type="spellStart"/>
      <w:r w:rsidRPr="00D953AA">
        <w:rPr>
          <w:rFonts w:ascii="Arial" w:hAnsi="Arial" w:cs="Arial"/>
          <w:sz w:val="20"/>
          <w:szCs w:val="20"/>
        </w:rPr>
        <w:t>Farranti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A.R., </w:t>
      </w:r>
      <w:proofErr w:type="spellStart"/>
      <w:r w:rsidRPr="00D953AA">
        <w:rPr>
          <w:rFonts w:ascii="Arial" w:hAnsi="Arial" w:cs="Arial"/>
          <w:sz w:val="20"/>
          <w:szCs w:val="20"/>
        </w:rPr>
        <w:t>Sahyi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sz w:val="20"/>
          <w:szCs w:val="20"/>
        </w:rPr>
        <w:t>Goovaerts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Salem G., </w:t>
      </w:r>
      <w:proofErr w:type="spellStart"/>
      <w:r w:rsidRPr="00D953AA">
        <w:rPr>
          <w:rFonts w:ascii="Arial" w:hAnsi="Arial" w:cs="Arial"/>
          <w:sz w:val="20"/>
          <w:szCs w:val="20"/>
        </w:rPr>
        <w:t>Claeys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Ph., Climate dynamics during the penultimate glacial period recorded in a speleothem from </w:t>
      </w:r>
      <w:proofErr w:type="spellStart"/>
      <w:r w:rsidRPr="00D953AA">
        <w:rPr>
          <w:rFonts w:ascii="Arial" w:hAnsi="Arial" w:cs="Arial"/>
          <w:sz w:val="20"/>
          <w:szCs w:val="20"/>
        </w:rPr>
        <w:t>Kanaan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Cave, Lebanon (central Levant), Quaternary Research, 90, 1, 10-25, 2018, </w:t>
      </w:r>
      <w:r w:rsidR="00D953AA" w:rsidRPr="00D953AA">
        <w:rPr>
          <w:rFonts w:ascii="Arial" w:hAnsi="Arial" w:cs="Arial"/>
          <w:sz w:val="20"/>
          <w:szCs w:val="20"/>
        </w:rPr>
        <w:t>DOI</w:t>
      </w:r>
      <w:r w:rsidRPr="00D953AA">
        <w:rPr>
          <w:rFonts w:ascii="Arial" w:hAnsi="Arial" w:cs="Arial"/>
          <w:sz w:val="20"/>
          <w:szCs w:val="20"/>
        </w:rPr>
        <w:t>:</w:t>
      </w:r>
      <w:r w:rsidR="00D953AA">
        <w:rPr>
          <w:rFonts w:ascii="Arial" w:hAnsi="Arial" w:cs="Arial"/>
          <w:sz w:val="20"/>
          <w:szCs w:val="20"/>
        </w:rPr>
        <w:t xml:space="preserve"> </w:t>
      </w:r>
      <w:r w:rsidRPr="00D953AA">
        <w:rPr>
          <w:rFonts w:ascii="Arial" w:hAnsi="Arial" w:cs="Arial"/>
          <w:sz w:val="20"/>
          <w:szCs w:val="20"/>
        </w:rPr>
        <w:t>10.1017/qua.2018.18</w:t>
      </w:r>
      <w:r w:rsidR="00D953AA">
        <w:rPr>
          <w:rFonts w:ascii="Arial" w:hAnsi="Arial" w:cs="Arial"/>
          <w:sz w:val="20"/>
          <w:szCs w:val="20"/>
        </w:rPr>
        <w:t>, 2018</w:t>
      </w:r>
      <w:r w:rsidR="00D953AA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D953AA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color w:val="FF6600"/>
          <w:sz w:val="20"/>
          <w:szCs w:val="20"/>
        </w:rPr>
        <w:t>VUB</w:t>
      </w:r>
    </w:p>
    <w:p w14:paraId="116D3C9B" w14:textId="0BA80AA3" w:rsidR="00D51776" w:rsidRPr="00D953AA" w:rsidRDefault="00D51776" w:rsidP="00D953AA">
      <w:pPr>
        <w:rPr>
          <w:rFonts w:ascii="Arial" w:hAnsi="Arial" w:cs="Arial"/>
          <w:sz w:val="20"/>
          <w:szCs w:val="20"/>
        </w:rPr>
      </w:pP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Riller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U.,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Poelchau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M.H., Rae A.S.P., Schulte F.M., Collins G.S.,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Melosh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H.J., Grieve R.A.F., Morgan J.V.,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Gulick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S.P.S.,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Lofi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J.,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Diaw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A., McCall N.,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Kring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D.A., Green S.L.,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Chenot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Christeson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G.L., 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Claeys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P.,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Cockell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C.S.,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Coolen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M.J.L., </w:t>
      </w:r>
      <w:proofErr w:type="spellStart"/>
      <w:r w:rsidRPr="00D953AA">
        <w:rPr>
          <w:rFonts w:ascii="Arial" w:hAnsi="Arial" w:cs="Arial"/>
          <w:color w:val="000000" w:themeColor="text1"/>
          <w:sz w:val="20"/>
          <w:szCs w:val="20"/>
        </w:rPr>
        <w:t>Ferrière</w:t>
      </w:r>
      <w:proofErr w:type="spellEnd"/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 L. </w:t>
      </w:r>
      <w:hyperlink r:id="rId5" w:history="1">
        <w:r w:rsidR="00B2653C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and</w:t>
        </w:r>
        <w:r w:rsidRPr="00B2653C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20 others</w:t>
        </w:r>
      </w:hyperlink>
      <w:r w:rsidRPr="00D953AA">
        <w:rPr>
          <w:rFonts w:ascii="Arial" w:hAnsi="Arial" w:cs="Arial"/>
          <w:color w:val="000000" w:themeColor="text1"/>
          <w:sz w:val="20"/>
          <w:szCs w:val="20"/>
        </w:rPr>
        <w:t>, </w:t>
      </w:r>
      <w:r w:rsidRPr="00D953AA">
        <w:rPr>
          <w:rFonts w:ascii="Arial" w:hAnsi="Arial" w:cs="Arial"/>
          <w:bCs/>
          <w:color w:val="000000" w:themeColor="text1"/>
          <w:sz w:val="20"/>
          <w:szCs w:val="20"/>
        </w:rPr>
        <w:t>Rock fluidization during peak-ring formation of large impact structures</w:t>
      </w:r>
      <w:r w:rsidRPr="00D953AA">
        <w:rPr>
          <w:rFonts w:ascii="Arial" w:hAnsi="Arial" w:cs="Arial"/>
          <w:color w:val="000000" w:themeColor="text1"/>
          <w:sz w:val="20"/>
          <w:szCs w:val="20"/>
        </w:rPr>
        <w:t xml:space="preserve">, Nature, 562, 511-518, 2018, </w:t>
      </w:r>
      <w:r w:rsidR="00B2653C" w:rsidRPr="00D953AA">
        <w:rPr>
          <w:rFonts w:ascii="Arial" w:hAnsi="Arial" w:cs="Arial"/>
          <w:color w:val="000000" w:themeColor="text1"/>
          <w:sz w:val="20"/>
          <w:szCs w:val="20"/>
        </w:rPr>
        <w:t>DOI</w:t>
      </w:r>
      <w:r w:rsidRPr="00D953AA">
        <w:rPr>
          <w:rFonts w:ascii="Arial" w:hAnsi="Arial" w:cs="Arial"/>
          <w:color w:val="000000" w:themeColor="text1"/>
          <w:sz w:val="20"/>
          <w:szCs w:val="20"/>
        </w:rPr>
        <w:t>:</w:t>
      </w:r>
      <w:r w:rsidR="00B265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53AA">
        <w:rPr>
          <w:rFonts w:ascii="Arial" w:hAnsi="Arial" w:cs="Arial"/>
          <w:color w:val="000000" w:themeColor="text1"/>
          <w:sz w:val="20"/>
          <w:szCs w:val="20"/>
        </w:rPr>
        <w:t>10.1038/s441586-018-0607-z</w:t>
      </w:r>
      <w:r w:rsidR="00D953AA">
        <w:rPr>
          <w:rFonts w:ascii="Arial" w:hAnsi="Arial" w:cs="Arial"/>
          <w:sz w:val="20"/>
          <w:szCs w:val="20"/>
        </w:rPr>
        <w:t>, 2018</w:t>
      </w:r>
      <w:r w:rsidR="00D953AA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D953AA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>
        <w:rPr>
          <w:rFonts w:ascii="Arial" w:hAnsi="Arial" w:cs="Arial"/>
          <w:bCs/>
          <w:sz w:val="20"/>
          <w:szCs w:val="20"/>
        </w:rPr>
        <w:t xml:space="preserve"> </w:t>
      </w:r>
      <w:r w:rsidR="00925F27" w:rsidRPr="00D953AA">
        <w:rPr>
          <w:rFonts w:ascii="Arial" w:hAnsi="Arial" w:cs="Arial"/>
          <w:color w:val="FF6600"/>
          <w:sz w:val="20"/>
          <w:szCs w:val="20"/>
        </w:rPr>
        <w:t>VUB</w:t>
      </w:r>
    </w:p>
    <w:p w14:paraId="67D75EC3" w14:textId="255FC15D" w:rsidR="00D51776" w:rsidRPr="00B2653C" w:rsidRDefault="00D51776" w:rsidP="00B2653C">
      <w:pPr>
        <w:rPr>
          <w:rFonts w:ascii="Arial" w:hAnsi="Arial" w:cs="Arial"/>
          <w:sz w:val="20"/>
          <w:szCs w:val="20"/>
        </w:rPr>
      </w:pPr>
      <w:proofErr w:type="spellStart"/>
      <w:r w:rsidRPr="00B2653C">
        <w:rPr>
          <w:rFonts w:ascii="Arial" w:hAnsi="Arial" w:cs="Arial"/>
          <w:sz w:val="20"/>
          <w:szCs w:val="20"/>
        </w:rPr>
        <w:t>Quaijtaal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W., </w:t>
      </w:r>
      <w:proofErr w:type="spellStart"/>
      <w:r w:rsidRPr="00B2653C">
        <w:rPr>
          <w:rFonts w:ascii="Arial" w:hAnsi="Arial" w:cs="Arial"/>
          <w:sz w:val="20"/>
          <w:szCs w:val="20"/>
        </w:rPr>
        <w:t>Tesseur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S., </w:t>
      </w:r>
      <w:proofErr w:type="spellStart"/>
      <w:r w:rsidRPr="00B2653C">
        <w:rPr>
          <w:rFonts w:ascii="Arial" w:hAnsi="Arial" w:cs="Arial"/>
          <w:sz w:val="20"/>
          <w:szCs w:val="20"/>
        </w:rPr>
        <w:t>Donders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H.T., </w:t>
      </w:r>
      <w:proofErr w:type="spellStart"/>
      <w:r w:rsidRPr="00B2653C">
        <w:rPr>
          <w:rFonts w:ascii="Arial" w:hAnsi="Arial" w:cs="Arial"/>
          <w:sz w:val="20"/>
          <w:szCs w:val="20"/>
        </w:rPr>
        <w:t>Claeys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Ph., </w:t>
      </w:r>
      <w:proofErr w:type="spellStart"/>
      <w:r w:rsidRPr="00B2653C">
        <w:rPr>
          <w:rFonts w:ascii="Arial" w:hAnsi="Arial" w:cs="Arial"/>
          <w:sz w:val="20"/>
          <w:szCs w:val="20"/>
        </w:rPr>
        <w:t>Louwye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S., A revised and improved age model for the middle Miocene part of IODP Site U1318 (Porcupine Basin, offshore southwestern Ireland), Geological Magazine, 155, 1105-1116, 2018, </w:t>
      </w:r>
      <w:r w:rsidR="00B2653C" w:rsidRPr="00B2653C">
        <w:rPr>
          <w:rFonts w:ascii="Arial" w:hAnsi="Arial" w:cs="Arial"/>
          <w:sz w:val="20"/>
          <w:szCs w:val="20"/>
        </w:rPr>
        <w:t>DOI</w:t>
      </w:r>
      <w:r w:rsidRPr="00B2653C">
        <w:rPr>
          <w:rFonts w:ascii="Arial" w:hAnsi="Arial" w:cs="Arial"/>
          <w:sz w:val="20"/>
          <w:szCs w:val="20"/>
        </w:rPr>
        <w:t>: 10.1017/S0016756816001278</w:t>
      </w:r>
      <w:r w:rsidR="00B2653C">
        <w:rPr>
          <w:rFonts w:ascii="Arial" w:hAnsi="Arial" w:cs="Arial"/>
          <w:sz w:val="20"/>
          <w:szCs w:val="20"/>
        </w:rPr>
        <w:t>, 2018</w:t>
      </w:r>
      <w:r w:rsidR="00B2653C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B2653C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>
        <w:rPr>
          <w:rFonts w:ascii="Arial" w:hAnsi="Arial" w:cs="Arial"/>
          <w:bCs/>
          <w:sz w:val="20"/>
          <w:szCs w:val="20"/>
        </w:rPr>
        <w:t xml:space="preserve"> </w:t>
      </w:r>
      <w:r w:rsidR="00925F27" w:rsidRPr="00B2653C">
        <w:rPr>
          <w:rFonts w:ascii="Arial" w:hAnsi="Arial" w:cs="Arial"/>
          <w:color w:val="FF6600"/>
          <w:sz w:val="20"/>
          <w:szCs w:val="20"/>
        </w:rPr>
        <w:t>VUB</w:t>
      </w:r>
    </w:p>
    <w:p w14:paraId="665D318E" w14:textId="751108ED" w:rsidR="00D51776" w:rsidRPr="00B2653C" w:rsidRDefault="00D51776" w:rsidP="00B2653C">
      <w:pPr>
        <w:rPr>
          <w:rFonts w:ascii="Arial" w:hAnsi="Arial" w:cs="Arial"/>
          <w:sz w:val="20"/>
          <w:szCs w:val="20"/>
        </w:rPr>
      </w:pPr>
      <w:proofErr w:type="spellStart"/>
      <w:r w:rsidRPr="00B2653C">
        <w:rPr>
          <w:rFonts w:ascii="Arial" w:hAnsi="Arial" w:cs="Arial"/>
          <w:sz w:val="20"/>
          <w:szCs w:val="20"/>
        </w:rPr>
        <w:t>Sinnesael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M., de Winter N., </w:t>
      </w:r>
      <w:proofErr w:type="spellStart"/>
      <w:r w:rsidRPr="00B2653C">
        <w:rPr>
          <w:rFonts w:ascii="Arial" w:hAnsi="Arial" w:cs="Arial"/>
          <w:sz w:val="20"/>
          <w:szCs w:val="20"/>
        </w:rPr>
        <w:t>Snoeck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C., </w:t>
      </w:r>
      <w:proofErr w:type="spellStart"/>
      <w:r w:rsidRPr="00B2653C">
        <w:rPr>
          <w:rFonts w:ascii="Arial" w:hAnsi="Arial" w:cs="Arial"/>
          <w:sz w:val="20"/>
          <w:szCs w:val="20"/>
        </w:rPr>
        <w:t>Montanari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A., </w:t>
      </w:r>
      <w:proofErr w:type="spellStart"/>
      <w:r w:rsidRPr="00B2653C">
        <w:rPr>
          <w:rFonts w:ascii="Arial" w:hAnsi="Arial" w:cs="Arial"/>
          <w:sz w:val="20"/>
          <w:szCs w:val="20"/>
        </w:rPr>
        <w:t>Claeys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Ph., An integrated pelagic carbonate multi-proxy study using portable X-ray fluorescence (</w:t>
      </w:r>
      <w:proofErr w:type="spellStart"/>
      <w:r w:rsidRPr="00B2653C">
        <w:rPr>
          <w:rFonts w:ascii="Arial" w:hAnsi="Arial" w:cs="Arial"/>
          <w:sz w:val="20"/>
          <w:szCs w:val="20"/>
        </w:rPr>
        <w:t>pXRF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): Maastrichtian strata from the </w:t>
      </w:r>
      <w:proofErr w:type="spellStart"/>
      <w:r w:rsidRPr="00B2653C">
        <w:rPr>
          <w:rFonts w:ascii="Arial" w:hAnsi="Arial" w:cs="Arial"/>
          <w:sz w:val="20"/>
          <w:szCs w:val="20"/>
        </w:rPr>
        <w:t>Bottaccione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Gorge, </w:t>
      </w:r>
      <w:proofErr w:type="spellStart"/>
      <w:r w:rsidRPr="00B2653C">
        <w:rPr>
          <w:rFonts w:ascii="Arial" w:hAnsi="Arial" w:cs="Arial"/>
          <w:sz w:val="20"/>
          <w:szCs w:val="20"/>
        </w:rPr>
        <w:t>Gubbio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, Italy, Cretaceous Research, 91, 20-32, 2018, </w:t>
      </w:r>
      <w:r w:rsidR="00B2653C">
        <w:rPr>
          <w:rFonts w:ascii="Arial" w:hAnsi="Arial" w:cs="Arial"/>
          <w:sz w:val="20"/>
          <w:szCs w:val="20"/>
        </w:rPr>
        <w:t xml:space="preserve">DOI: </w:t>
      </w:r>
      <w:r w:rsidRPr="00B2653C">
        <w:rPr>
          <w:rFonts w:ascii="Arial" w:hAnsi="Arial" w:cs="Arial"/>
          <w:sz w:val="20"/>
          <w:szCs w:val="20"/>
        </w:rPr>
        <w:t>10.1016/j.cretres.2018.04.010</w:t>
      </w:r>
      <w:r w:rsidR="00B2653C">
        <w:rPr>
          <w:rFonts w:ascii="Arial" w:hAnsi="Arial" w:cs="Arial"/>
          <w:sz w:val="20"/>
          <w:szCs w:val="20"/>
        </w:rPr>
        <w:t>, 2018</w:t>
      </w:r>
      <w:r w:rsidR="00B2653C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B2653C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>
        <w:rPr>
          <w:rFonts w:ascii="Arial" w:hAnsi="Arial" w:cs="Arial"/>
          <w:bCs/>
          <w:sz w:val="20"/>
          <w:szCs w:val="20"/>
        </w:rPr>
        <w:t xml:space="preserve"> </w:t>
      </w:r>
      <w:r w:rsidR="00925F27" w:rsidRPr="00B2653C">
        <w:rPr>
          <w:rFonts w:ascii="Arial" w:hAnsi="Arial" w:cs="Arial"/>
          <w:color w:val="FF6600"/>
          <w:sz w:val="20"/>
          <w:szCs w:val="20"/>
        </w:rPr>
        <w:t>VUB</w:t>
      </w:r>
    </w:p>
    <w:p w14:paraId="48843AED" w14:textId="220B1501" w:rsidR="00D51776" w:rsidRPr="00B2653C" w:rsidRDefault="00D51776" w:rsidP="00B2653C">
      <w:pPr>
        <w:rPr>
          <w:rFonts w:ascii="Arial" w:hAnsi="Arial" w:cs="Arial"/>
          <w:sz w:val="20"/>
          <w:szCs w:val="20"/>
        </w:rPr>
      </w:pPr>
      <w:proofErr w:type="spellStart"/>
      <w:r w:rsidRPr="00B2653C">
        <w:rPr>
          <w:rFonts w:ascii="Arial" w:hAnsi="Arial" w:cs="Arial"/>
          <w:sz w:val="20"/>
          <w:szCs w:val="20"/>
        </w:rPr>
        <w:t>Sinnesael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B2653C">
        <w:rPr>
          <w:rFonts w:ascii="Arial" w:hAnsi="Arial" w:cs="Arial"/>
          <w:sz w:val="20"/>
          <w:szCs w:val="20"/>
        </w:rPr>
        <w:t>Zivanovic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M., De </w:t>
      </w:r>
      <w:proofErr w:type="spellStart"/>
      <w:r w:rsidRPr="00B2653C">
        <w:rPr>
          <w:rFonts w:ascii="Arial" w:hAnsi="Arial" w:cs="Arial"/>
          <w:sz w:val="20"/>
          <w:szCs w:val="20"/>
        </w:rPr>
        <w:t>Vleeschouwer</w:t>
      </w:r>
      <w:proofErr w:type="spellEnd"/>
      <w:r w:rsidR="00B2653C" w:rsidRPr="00B2653C">
        <w:rPr>
          <w:rFonts w:ascii="Arial" w:hAnsi="Arial" w:cs="Arial"/>
          <w:sz w:val="20"/>
          <w:szCs w:val="20"/>
        </w:rPr>
        <w:t xml:space="preserve"> D.</w:t>
      </w:r>
      <w:r w:rsidRPr="00B265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653C">
        <w:rPr>
          <w:rFonts w:ascii="Arial" w:hAnsi="Arial" w:cs="Arial"/>
          <w:sz w:val="20"/>
          <w:szCs w:val="20"/>
        </w:rPr>
        <w:t>Claeys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Ph., Spectral moments in </w:t>
      </w:r>
      <w:proofErr w:type="spellStart"/>
      <w:r w:rsidRPr="00B2653C">
        <w:rPr>
          <w:rFonts w:ascii="Arial" w:hAnsi="Arial" w:cs="Arial"/>
          <w:sz w:val="20"/>
          <w:szCs w:val="20"/>
        </w:rPr>
        <w:t>cyclostratigraphy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: Advantages and </w:t>
      </w:r>
      <w:proofErr w:type="spellStart"/>
      <w:r w:rsidRPr="00B2653C">
        <w:rPr>
          <w:rFonts w:ascii="Arial" w:hAnsi="Arial" w:cs="Arial"/>
          <w:sz w:val="20"/>
          <w:szCs w:val="20"/>
        </w:rPr>
        <w:t>disavantages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compared to more classic approaches, Paleoceanography and Paleoclimatology, 33, 5, 493-510, 2018, </w:t>
      </w:r>
      <w:r w:rsidR="00B2653C">
        <w:rPr>
          <w:rFonts w:ascii="Arial" w:hAnsi="Arial" w:cs="Arial"/>
          <w:sz w:val="20"/>
          <w:szCs w:val="20"/>
        </w:rPr>
        <w:t xml:space="preserve">DOI: </w:t>
      </w:r>
      <w:r w:rsidRPr="00B2653C">
        <w:rPr>
          <w:rFonts w:ascii="Arial" w:hAnsi="Arial" w:cs="Arial"/>
          <w:sz w:val="20"/>
          <w:szCs w:val="20"/>
        </w:rPr>
        <w:t>10.1029/2017PA003293</w:t>
      </w:r>
      <w:r w:rsidR="00B2653C">
        <w:rPr>
          <w:rFonts w:ascii="Arial" w:hAnsi="Arial" w:cs="Arial"/>
          <w:sz w:val="20"/>
          <w:szCs w:val="20"/>
        </w:rPr>
        <w:t>, 2018</w:t>
      </w:r>
      <w:r w:rsidR="00B2653C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B2653C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>
        <w:rPr>
          <w:rFonts w:ascii="Arial" w:hAnsi="Arial" w:cs="Arial"/>
          <w:bCs/>
          <w:sz w:val="20"/>
          <w:szCs w:val="20"/>
        </w:rPr>
        <w:t xml:space="preserve"> </w:t>
      </w:r>
      <w:r w:rsidR="00925F27" w:rsidRPr="00B2653C">
        <w:rPr>
          <w:rFonts w:ascii="Arial" w:hAnsi="Arial" w:cs="Arial"/>
          <w:color w:val="FF6600"/>
          <w:sz w:val="20"/>
          <w:szCs w:val="20"/>
        </w:rPr>
        <w:t>VUB</w:t>
      </w:r>
    </w:p>
    <w:p w14:paraId="7D84C3BF" w14:textId="77777777" w:rsidR="00AB7BD0" w:rsidRPr="00D953AA" w:rsidRDefault="00AB7BD0">
      <w:pPr>
        <w:rPr>
          <w:rFonts w:ascii="Arial" w:hAnsi="Arial" w:cs="Arial"/>
          <w:bCs/>
          <w:sz w:val="20"/>
          <w:szCs w:val="20"/>
        </w:rPr>
      </w:pPr>
      <w:proofErr w:type="spellStart"/>
      <w:r w:rsidRPr="00D953AA">
        <w:rPr>
          <w:rFonts w:ascii="Arial" w:hAnsi="Arial" w:cs="Arial"/>
          <w:bCs/>
          <w:sz w:val="20"/>
          <w:szCs w:val="20"/>
        </w:rPr>
        <w:t>Snoeck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Pouncett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Claeys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Ph., </w:t>
      </w:r>
      <w:proofErr w:type="spellStart"/>
      <w:r w:rsidRPr="00D953AA">
        <w:rPr>
          <w:rFonts w:ascii="Arial" w:hAnsi="Arial" w:cs="Arial"/>
          <w:sz w:val="20"/>
          <w:szCs w:val="20"/>
        </w:rPr>
        <w:t>Goderis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</w:t>
      </w:r>
      <w:r w:rsidRPr="00D953A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Mattielli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N., Parker Pearson M., Willis 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Zazzo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Lee-Thorp J.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Schulting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R. J.</w:t>
      </w:r>
      <w:r w:rsidR="0071223E" w:rsidRPr="00D953AA">
        <w:rPr>
          <w:rFonts w:ascii="Arial" w:hAnsi="Arial" w:cs="Arial"/>
          <w:bCs/>
          <w:sz w:val="20"/>
          <w:szCs w:val="20"/>
        </w:rPr>
        <w:t>,</w:t>
      </w:r>
      <w:r w:rsidRPr="00D953AA">
        <w:rPr>
          <w:rFonts w:ascii="Arial" w:hAnsi="Arial" w:cs="Arial"/>
          <w:bCs/>
          <w:sz w:val="20"/>
          <w:szCs w:val="20"/>
        </w:rPr>
        <w:t xml:space="preserve"> Strontium isotope analysis on cremated human remains from Stonehenge support links with west Wales</w:t>
      </w:r>
      <w:r w:rsidR="007312D3" w:rsidRPr="00D953AA">
        <w:rPr>
          <w:rFonts w:ascii="Arial" w:hAnsi="Arial" w:cs="Arial"/>
          <w:bCs/>
          <w:sz w:val="20"/>
          <w:szCs w:val="20"/>
        </w:rPr>
        <w:t>,</w:t>
      </w:r>
      <w:r w:rsidRPr="00D953AA">
        <w:rPr>
          <w:rFonts w:ascii="Arial" w:hAnsi="Arial" w:cs="Arial"/>
          <w:bCs/>
          <w:sz w:val="20"/>
          <w:szCs w:val="20"/>
        </w:rPr>
        <w:t xml:space="preserve"> Scientific Reports, 8, 10790</w:t>
      </w:r>
      <w:r w:rsidR="007312D3" w:rsidRPr="00D953AA">
        <w:rPr>
          <w:rFonts w:ascii="Arial" w:hAnsi="Arial" w:cs="Arial"/>
          <w:bCs/>
          <w:sz w:val="20"/>
          <w:szCs w:val="20"/>
        </w:rPr>
        <w:t>, 201</w:t>
      </w:r>
      <w:r w:rsidR="003A17F3" w:rsidRPr="00D953AA">
        <w:rPr>
          <w:rFonts w:ascii="Arial" w:hAnsi="Arial" w:cs="Arial"/>
          <w:bCs/>
          <w:sz w:val="20"/>
          <w:szCs w:val="20"/>
        </w:rPr>
        <w:t>8</w:t>
      </w:r>
      <w:r w:rsidRPr="00D953AA">
        <w:rPr>
          <w:rFonts w:ascii="Arial" w:hAnsi="Arial" w:cs="Arial"/>
          <w:bCs/>
          <w:sz w:val="20"/>
          <w:szCs w:val="20"/>
        </w:rPr>
        <w:t xml:space="preserve">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="002A05C0" w:rsidRPr="00D953AA">
        <w:rPr>
          <w:rFonts w:ascii="Arial" w:hAnsi="Arial" w:cs="Arial"/>
          <w:color w:val="FF6600"/>
          <w:sz w:val="20"/>
          <w:szCs w:val="20"/>
        </w:rPr>
        <w:t>VUB</w:t>
      </w:r>
      <w:r w:rsidR="007119ED" w:rsidRPr="00D953AA">
        <w:rPr>
          <w:rFonts w:ascii="Arial" w:hAnsi="Arial" w:cs="Arial"/>
          <w:color w:val="FF6600"/>
          <w:sz w:val="20"/>
          <w:szCs w:val="20"/>
        </w:rPr>
        <w:t xml:space="preserve"> </w:t>
      </w:r>
      <w:r w:rsidR="007119ED" w:rsidRPr="00D953AA">
        <w:rPr>
          <w:rFonts w:ascii="Arial" w:hAnsi="Arial" w:cs="Arial"/>
          <w:color w:val="00B050"/>
          <w:sz w:val="20"/>
          <w:szCs w:val="20"/>
        </w:rPr>
        <w:t>ULB</w:t>
      </w:r>
    </w:p>
    <w:p w14:paraId="695664FB" w14:textId="77777777" w:rsidR="00FC3ACA" w:rsidRPr="00D953AA" w:rsidRDefault="00FC3ACA">
      <w:pPr>
        <w:rPr>
          <w:rFonts w:ascii="Arial" w:hAnsi="Arial" w:cs="Arial"/>
          <w:bCs/>
          <w:sz w:val="20"/>
          <w:szCs w:val="20"/>
        </w:rPr>
      </w:pPr>
      <w:proofErr w:type="gramStart"/>
      <w:r w:rsidRPr="00D953AA">
        <w:rPr>
          <w:rFonts w:ascii="Arial" w:hAnsi="Arial" w:cs="Arial"/>
          <w:bCs/>
          <w:sz w:val="20"/>
          <w:szCs w:val="20"/>
        </w:rPr>
        <w:t xml:space="preserve">Spiga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Banfield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Teanby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N.A., Forget F., Lucas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Kenda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B., Rodriguez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Manfredi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Widmer-Schnidrig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R., Murdoch N., Lemmon M.T., Garcia R.F.,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Martire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L. Karatekin Ö., Le Maistre S., Van Hove B., Dehant V.,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Lognonné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P., Mueller N., Lorenz 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Mimoun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Rodriguez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Beucler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Daubar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I.,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Golombek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Bertrand T., Nishikawa Y.,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Millour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Rolland 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Brissaud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Q., Kawamura 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Mocquet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Martin R. Clinton 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Stuzmann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Spohn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Smrekar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Banerdt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W.B., Atmospheric Science with </w:t>
      </w:r>
      <w:r w:rsidRPr="00D953AA">
        <w:rPr>
          <w:rFonts w:ascii="Arial" w:hAnsi="Arial" w:cs="Arial"/>
          <w:bCs/>
          <w:sz w:val="20"/>
          <w:szCs w:val="20"/>
        </w:rPr>
        <w:lastRenderedPageBreak/>
        <w:t>InSight, Space Science Reviews, InSight pre-launch special issue, 214(7), article id.</w:t>
      </w:r>
      <w:proofErr w:type="gramEnd"/>
      <w:r w:rsidRPr="00D953AA">
        <w:rPr>
          <w:rFonts w:ascii="Arial" w:hAnsi="Arial" w:cs="Arial"/>
          <w:bCs/>
          <w:sz w:val="20"/>
          <w:szCs w:val="20"/>
        </w:rPr>
        <w:t xml:space="preserve"> 109, 64 pp., DOI: 10.1007/s11214-018-0543-0, 2018.</w:t>
      </w:r>
      <w:r w:rsidR="008C2702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8C2702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8C2702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8C2702" w:rsidRPr="00D953AA">
        <w:rPr>
          <w:rFonts w:ascii="Arial" w:hAnsi="Arial" w:cs="Arial"/>
          <w:bCs/>
          <w:color w:val="00B0F0"/>
          <w:sz w:val="20"/>
          <w:szCs w:val="20"/>
        </w:rPr>
        <w:t xml:space="preserve">UCLouvain </w:t>
      </w:r>
      <w:r w:rsidR="008C2702"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326CCEEC" w14:textId="77777777" w:rsidR="006130B0" w:rsidRPr="00D953AA" w:rsidRDefault="006130B0" w:rsidP="006130B0">
      <w:pPr>
        <w:rPr>
          <w:rFonts w:ascii="Arial" w:hAnsi="Arial" w:cs="Arial"/>
          <w:bCs/>
          <w:sz w:val="20"/>
          <w:szCs w:val="20"/>
        </w:rPr>
      </w:pPr>
      <w:proofErr w:type="spellStart"/>
      <w:r w:rsidRPr="00D953AA">
        <w:rPr>
          <w:rFonts w:ascii="Arial" w:hAnsi="Arial" w:cs="Arial"/>
          <w:bCs/>
          <w:sz w:val="20"/>
          <w:szCs w:val="20"/>
        </w:rPr>
        <w:t>Trompet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Geunes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Y.,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Ooms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Mahieux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Wilquet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V., Chamberlain S., Robert S., Thomas I.R.,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Erard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Cecconi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B., Le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Sidaner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P.,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Vandaele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A.C., Description, accessibility and usage of SOIR/Venus Express atmospheric profiles of Venus distributed in VESPA (Virtual European Solar and Planetary Access), Planetary and Space Science, 150, 60-64, DOI: 10.1016/j.pss.2017.04.022, 2018.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00FF"/>
          <w:sz w:val="20"/>
          <w:szCs w:val="20"/>
        </w:rPr>
        <w:t>BISA</w:t>
      </w:r>
    </w:p>
    <w:p w14:paraId="134AF021" w14:textId="77777777" w:rsidR="00FF3903" w:rsidRPr="00D953AA" w:rsidRDefault="00FF3903">
      <w:pPr>
        <w:rPr>
          <w:rFonts w:ascii="Arial" w:hAnsi="Arial" w:cs="Arial"/>
          <w:bCs/>
          <w:sz w:val="20"/>
          <w:szCs w:val="20"/>
        </w:rPr>
      </w:pPr>
      <w:r w:rsidRPr="00D953AA">
        <w:rPr>
          <w:rFonts w:ascii="Arial" w:hAnsi="Arial" w:cs="Arial"/>
          <w:bCs/>
          <w:sz w:val="20"/>
          <w:szCs w:val="20"/>
        </w:rPr>
        <w:t xml:space="preserve">van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Elteren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Šelih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V.S.,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Šala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Van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Malderen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S.J.M., and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Vanhaecke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Imaging artifacts in continuous scanning 2D LA-ICPMS imaging due to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nonsynchronization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issues, Analytical Chemistry, 90, 2896-2901, 2018.</w:t>
      </w:r>
      <w:r w:rsidR="00FC3ACA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FC3ACA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C3ACA" w:rsidRPr="00D953A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C3ACA" w:rsidRPr="00D953AA">
        <w:rPr>
          <w:rFonts w:ascii="Arial" w:hAnsi="Arial" w:cs="Arial"/>
          <w:bCs/>
          <w:color w:val="800080"/>
          <w:sz w:val="20"/>
          <w:szCs w:val="20"/>
        </w:rPr>
        <w:t>UGhent</w:t>
      </w:r>
      <w:proofErr w:type="spellEnd"/>
    </w:p>
    <w:p w14:paraId="3CEAE4E6" w14:textId="61D2D9DA" w:rsidR="00FF3903" w:rsidRPr="00D953AA" w:rsidRDefault="00FF3903" w:rsidP="00FF3903">
      <w:pPr>
        <w:rPr>
          <w:rFonts w:ascii="Arial" w:hAnsi="Arial" w:cs="Arial"/>
          <w:bCs/>
          <w:sz w:val="20"/>
          <w:szCs w:val="20"/>
        </w:rPr>
      </w:pPr>
      <w:r w:rsidRPr="00D953AA">
        <w:rPr>
          <w:rFonts w:ascii="Arial" w:hAnsi="Arial" w:cs="Arial"/>
          <w:bCs/>
          <w:sz w:val="20"/>
          <w:szCs w:val="20"/>
        </w:rPr>
        <w:t>Van Ham-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Meert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Chernonozhkin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S.M., Van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Malderen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S.J.M., Van Acker 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Vanhaecke</w:t>
      </w:r>
      <w:proofErr w:type="spellEnd"/>
      <w:r w:rsidRPr="00D953AA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t xml:space="preserve">F., and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Degryse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P., Assessment of Nanosecond Laser Ablation Multi-Collector-Inductively Coupled Plasma-Mass Spectrometry for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Pb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Isotopic Determination in Archaeological Glass: Mass Bias Correction Strategies and Results for Corning Glass Reference Materials,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Geostandards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Geoanalytical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Research, 42, 223-238, 2018. </w:t>
      </w:r>
      <w:r w:rsidR="00FC3ACA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C3ACA" w:rsidRPr="00D953A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C3ACA" w:rsidRPr="00D953AA">
        <w:rPr>
          <w:rFonts w:ascii="Arial" w:hAnsi="Arial" w:cs="Arial"/>
          <w:bCs/>
          <w:color w:val="800080"/>
          <w:sz w:val="20"/>
          <w:szCs w:val="20"/>
        </w:rPr>
        <w:t>U</w:t>
      </w:r>
      <w:r w:rsidR="00D151D9" w:rsidRPr="00D953AA">
        <w:rPr>
          <w:rFonts w:ascii="Arial" w:hAnsi="Arial" w:cs="Arial"/>
          <w:bCs/>
          <w:color w:val="800080"/>
          <w:sz w:val="20"/>
          <w:szCs w:val="20"/>
        </w:rPr>
        <w:t>g</w:t>
      </w:r>
      <w:r w:rsidR="00FC3ACA" w:rsidRPr="00D953AA">
        <w:rPr>
          <w:rFonts w:ascii="Arial" w:hAnsi="Arial" w:cs="Arial"/>
          <w:bCs/>
          <w:color w:val="800080"/>
          <w:sz w:val="20"/>
          <w:szCs w:val="20"/>
        </w:rPr>
        <w:t>hent</w:t>
      </w:r>
      <w:proofErr w:type="spellEnd"/>
      <w:r w:rsidR="00D151D9" w:rsidRPr="00D953AA">
        <w:rPr>
          <w:rFonts w:ascii="Arial" w:hAnsi="Arial" w:cs="Arial"/>
          <w:bCs/>
          <w:color w:val="800080"/>
          <w:sz w:val="20"/>
          <w:szCs w:val="20"/>
        </w:rPr>
        <w:t xml:space="preserve"> </w:t>
      </w:r>
      <w:r w:rsidR="002A05C0" w:rsidRPr="00D953AA">
        <w:rPr>
          <w:rFonts w:ascii="Arial" w:hAnsi="Arial" w:cs="Arial"/>
          <w:color w:val="FF6600"/>
          <w:sz w:val="20"/>
          <w:szCs w:val="20"/>
        </w:rPr>
        <w:t>VUB</w:t>
      </w:r>
    </w:p>
    <w:p w14:paraId="1A5C2D44" w14:textId="77777777" w:rsidR="00FF3903" w:rsidRPr="00D953AA" w:rsidRDefault="00FF3903" w:rsidP="00FF3903">
      <w:pPr>
        <w:rPr>
          <w:rFonts w:ascii="Arial" w:hAnsi="Arial" w:cs="Arial"/>
          <w:bCs/>
          <w:sz w:val="20"/>
          <w:szCs w:val="20"/>
        </w:rPr>
      </w:pPr>
      <w:r w:rsidRPr="00D953AA">
        <w:rPr>
          <w:rFonts w:ascii="Arial" w:hAnsi="Arial" w:cs="Arial"/>
          <w:bCs/>
          <w:sz w:val="20"/>
          <w:szCs w:val="20"/>
        </w:rPr>
        <w:t xml:space="preserve">Van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Malderen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S.J.M., van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Elteren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Šelih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V.S., and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Vanhaecke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Considerations on data acquisition in laser ablation-inductively coupled plasma-mass spectrometry with low-dispersion interfaces.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Spectrochimica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Acta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B, 140, 29-34, 2018.</w:t>
      </w:r>
      <w:r w:rsidR="00FC3ACA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FC3ACA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C3ACA" w:rsidRPr="00D953A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C3ACA" w:rsidRPr="00D953AA">
        <w:rPr>
          <w:rFonts w:ascii="Arial" w:hAnsi="Arial" w:cs="Arial"/>
          <w:bCs/>
          <w:color w:val="800080"/>
          <w:sz w:val="20"/>
          <w:szCs w:val="20"/>
        </w:rPr>
        <w:t>UGhent</w:t>
      </w:r>
      <w:proofErr w:type="spellEnd"/>
    </w:p>
    <w:p w14:paraId="5D4137C8" w14:textId="77777777" w:rsidR="00F375FE" w:rsidRPr="00D953AA" w:rsidRDefault="00FC3ACA" w:rsidP="00F375FE">
      <w:pPr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D953AA">
        <w:rPr>
          <w:rFonts w:ascii="Arial" w:hAnsi="Arial" w:cs="Arial"/>
          <w:bCs/>
          <w:sz w:val="20"/>
          <w:szCs w:val="20"/>
        </w:rPr>
        <w:t>Vandaele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 C., Lopez-Moreno J. -J., Patel M. 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Bellucci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Daerden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Ristic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B., Robert S., Thomas I. 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Wilquet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V., Allen M., Alonso-Rodrigo G., Altieri F., Aoki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Bolsée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Clancy R. 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Cloutis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Depiesse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C., Drummond R. 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Fedorova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Formisano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V.,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Funke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B., González-Galindo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Geminale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Gérard J. -C.,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Giuranna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Hetey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Ignatiev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N., Kaminski J., Karatekin O.,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Kasaba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Y.,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Leese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Lefèvre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Lewis S. 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López-Puertas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López-Valverde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Mahieux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Mason J., McConnell 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Mumma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Neary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Neefs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Renotte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Rodriguez-Gomez 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Sindoni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Smith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Stiepen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Trokhimovsky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Vander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Auwera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J., Villanueva G.,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Viscardy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Whiteway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Willame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Y., Wolff M. J. and the NOMAD team, NOMAD, an Integrated Suite of Three Spectrometers for the ExoMars Trace Gas Mission: Technical Description, Science Objectives and Expected Performance.</w:t>
      </w:r>
      <w:proofErr w:type="gramEnd"/>
      <w:r w:rsidRPr="00D953AA">
        <w:rPr>
          <w:rFonts w:ascii="Arial" w:hAnsi="Arial" w:cs="Arial"/>
          <w:bCs/>
          <w:sz w:val="20"/>
          <w:szCs w:val="20"/>
        </w:rPr>
        <w:t xml:space="preserve"> Space Science Reviews, 214, Id. 80, 2018.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="0060533E" w:rsidRPr="00D953AA">
        <w:rPr>
          <w:rFonts w:ascii="Arial" w:hAnsi="Arial" w:cs="Arial"/>
          <w:bCs/>
          <w:color w:val="0000FF"/>
          <w:sz w:val="20"/>
          <w:szCs w:val="20"/>
        </w:rPr>
        <w:t>BISA</w:t>
      </w:r>
      <w:r w:rsidR="0060533E" w:rsidRPr="00D953AA">
        <w:rPr>
          <w:rFonts w:ascii="Arial" w:hAnsi="Arial" w:cs="Arial"/>
          <w:bCs/>
          <w:color w:val="00B0F0"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B0F0"/>
          <w:sz w:val="20"/>
          <w:szCs w:val="20"/>
        </w:rPr>
        <w:t>UCLouvain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</w:p>
    <w:p w14:paraId="2A05E8B2" w14:textId="1D0A9A8D" w:rsidR="00F375FE" w:rsidRPr="00F22C3B" w:rsidRDefault="00F375FE" w:rsidP="00F375FE">
      <w:pPr>
        <w:rPr>
          <w:rFonts w:ascii="Arial" w:hAnsi="Arial" w:cs="Arial"/>
          <w:bCs/>
          <w:sz w:val="20"/>
          <w:szCs w:val="20"/>
        </w:rPr>
      </w:pPr>
      <w:proofErr w:type="spellStart"/>
      <w:r w:rsidRPr="00F22C3B">
        <w:rPr>
          <w:rFonts w:ascii="Arial" w:hAnsi="Arial" w:cs="Arial"/>
          <w:sz w:val="20"/>
          <w:szCs w:val="20"/>
        </w:rPr>
        <w:t>Vellekoop</w:t>
      </w:r>
      <w:proofErr w:type="spellEnd"/>
      <w:r w:rsidRPr="00F22C3B">
        <w:rPr>
          <w:rFonts w:ascii="Arial" w:hAnsi="Arial" w:cs="Arial"/>
          <w:sz w:val="20"/>
          <w:szCs w:val="20"/>
        </w:rPr>
        <w:t xml:space="preserve"> J., </w:t>
      </w:r>
      <w:proofErr w:type="spellStart"/>
      <w:r w:rsidRPr="00F22C3B">
        <w:rPr>
          <w:rFonts w:ascii="Arial" w:hAnsi="Arial" w:cs="Arial"/>
          <w:sz w:val="20"/>
          <w:szCs w:val="20"/>
        </w:rPr>
        <w:t>Woelders</w:t>
      </w:r>
      <w:proofErr w:type="spellEnd"/>
      <w:r w:rsidRPr="00F22C3B">
        <w:rPr>
          <w:rFonts w:ascii="Arial" w:hAnsi="Arial" w:cs="Arial"/>
          <w:sz w:val="20"/>
          <w:szCs w:val="20"/>
        </w:rPr>
        <w:t xml:space="preserve"> L., van Helmond</w:t>
      </w:r>
      <w:r w:rsidR="00F22C3B">
        <w:rPr>
          <w:rFonts w:ascii="Arial" w:hAnsi="Arial" w:cs="Arial"/>
          <w:sz w:val="20"/>
          <w:szCs w:val="20"/>
        </w:rPr>
        <w:t xml:space="preserve"> N.A.G.M., </w:t>
      </w:r>
      <w:proofErr w:type="spellStart"/>
      <w:r w:rsidR="00F22C3B">
        <w:rPr>
          <w:rFonts w:ascii="Arial" w:hAnsi="Arial" w:cs="Arial"/>
          <w:sz w:val="20"/>
          <w:szCs w:val="20"/>
        </w:rPr>
        <w:t>Galeotti</w:t>
      </w:r>
      <w:proofErr w:type="spellEnd"/>
      <w:r w:rsidR="00F22C3B">
        <w:rPr>
          <w:rFonts w:ascii="Arial" w:hAnsi="Arial" w:cs="Arial"/>
          <w:sz w:val="20"/>
          <w:szCs w:val="20"/>
        </w:rPr>
        <w:t xml:space="preserve"> S., Smit J., </w:t>
      </w:r>
      <w:proofErr w:type="spellStart"/>
      <w:r w:rsidR="00F22C3B">
        <w:rPr>
          <w:rFonts w:ascii="Arial" w:hAnsi="Arial" w:cs="Arial"/>
          <w:sz w:val="20"/>
          <w:szCs w:val="20"/>
        </w:rPr>
        <w:t>Slomp</w:t>
      </w:r>
      <w:proofErr w:type="spellEnd"/>
      <w:r w:rsidR="00F22C3B">
        <w:rPr>
          <w:rFonts w:ascii="Arial" w:hAnsi="Arial" w:cs="Arial"/>
          <w:sz w:val="20"/>
          <w:szCs w:val="20"/>
        </w:rPr>
        <w:t xml:space="preserve"> C.P., </w:t>
      </w:r>
      <w:proofErr w:type="spellStart"/>
      <w:r w:rsidR="00F22C3B">
        <w:rPr>
          <w:rFonts w:ascii="Arial" w:hAnsi="Arial" w:cs="Arial"/>
          <w:sz w:val="20"/>
          <w:szCs w:val="20"/>
        </w:rPr>
        <w:t>Brinkhuis</w:t>
      </w:r>
      <w:proofErr w:type="spellEnd"/>
      <w:r w:rsidR="00F22C3B">
        <w:rPr>
          <w:rFonts w:ascii="Arial" w:hAnsi="Arial" w:cs="Arial"/>
          <w:sz w:val="20"/>
          <w:szCs w:val="20"/>
        </w:rPr>
        <w:t xml:space="preserve"> H., </w:t>
      </w:r>
      <w:proofErr w:type="spellStart"/>
      <w:r w:rsidR="00F22C3B">
        <w:rPr>
          <w:rFonts w:ascii="Arial" w:hAnsi="Arial" w:cs="Arial"/>
          <w:sz w:val="20"/>
          <w:szCs w:val="20"/>
        </w:rPr>
        <w:t>Claeys</w:t>
      </w:r>
      <w:proofErr w:type="spellEnd"/>
      <w:r w:rsidR="00F22C3B">
        <w:rPr>
          <w:rFonts w:ascii="Arial" w:hAnsi="Arial" w:cs="Arial"/>
          <w:sz w:val="20"/>
          <w:szCs w:val="20"/>
        </w:rPr>
        <w:t xml:space="preserve"> Ph., </w:t>
      </w:r>
      <w:proofErr w:type="spellStart"/>
      <w:r w:rsidR="00F22C3B">
        <w:rPr>
          <w:rFonts w:ascii="Arial" w:hAnsi="Arial" w:cs="Arial"/>
          <w:sz w:val="20"/>
          <w:szCs w:val="20"/>
        </w:rPr>
        <w:t>Speijer</w:t>
      </w:r>
      <w:proofErr w:type="spellEnd"/>
      <w:r w:rsidRPr="00F22C3B">
        <w:rPr>
          <w:rFonts w:ascii="Arial" w:hAnsi="Arial" w:cs="Arial"/>
          <w:sz w:val="20"/>
          <w:szCs w:val="20"/>
        </w:rPr>
        <w:t xml:space="preserve"> R., Shelf hypoxia in response to global warming after the Cretaceous-Paleogene boundary impact, Geology, 46, 683-686, 2018, </w:t>
      </w:r>
      <w:r w:rsidR="00F22C3B">
        <w:rPr>
          <w:rFonts w:ascii="Arial" w:hAnsi="Arial" w:cs="Arial"/>
          <w:sz w:val="20"/>
          <w:szCs w:val="20"/>
        </w:rPr>
        <w:t xml:space="preserve">DOI: </w:t>
      </w:r>
      <w:r w:rsidRPr="00F22C3B">
        <w:rPr>
          <w:rFonts w:ascii="Arial" w:hAnsi="Arial" w:cs="Arial"/>
          <w:sz w:val="20"/>
          <w:szCs w:val="20"/>
        </w:rPr>
        <w:t>10.1130/G45000.1</w:t>
      </w:r>
      <w:r w:rsidR="00F22C3B" w:rsidRPr="00D953AA">
        <w:rPr>
          <w:rFonts w:ascii="Arial" w:hAnsi="Arial" w:cs="Arial"/>
          <w:bCs/>
          <w:sz w:val="20"/>
          <w:szCs w:val="20"/>
        </w:rPr>
        <w:t xml:space="preserve">, 2018. </w:t>
      </w:r>
      <w:r w:rsidR="00F22C3B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400DDF" w:rsidRPr="00F22C3B">
        <w:rPr>
          <w:rFonts w:ascii="Arial" w:hAnsi="Arial" w:cs="Arial"/>
          <w:color w:val="FF6600"/>
          <w:sz w:val="20"/>
          <w:szCs w:val="20"/>
        </w:rPr>
        <w:t>VUB</w:t>
      </w:r>
    </w:p>
    <w:p w14:paraId="47B2CEE6" w14:textId="389FCC51" w:rsidR="00D151D9" w:rsidRPr="00F22C3B" w:rsidRDefault="00F375FE" w:rsidP="00F22C3B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22C3B">
        <w:rPr>
          <w:rFonts w:ascii="Arial" w:hAnsi="Arial" w:cs="Arial"/>
          <w:color w:val="000000" w:themeColor="text1"/>
          <w:sz w:val="20"/>
          <w:szCs w:val="20"/>
        </w:rPr>
        <w:t>Woelders</w:t>
      </w:r>
      <w:proofErr w:type="spellEnd"/>
      <w:r w:rsidRPr="00F22C3B">
        <w:rPr>
          <w:rFonts w:ascii="Arial" w:hAnsi="Arial" w:cs="Arial"/>
          <w:color w:val="000000" w:themeColor="text1"/>
          <w:sz w:val="20"/>
          <w:szCs w:val="20"/>
        </w:rPr>
        <w:t xml:space="preserve"> L., </w:t>
      </w:r>
      <w:proofErr w:type="spellStart"/>
      <w:r w:rsidRPr="00F22C3B">
        <w:rPr>
          <w:rFonts w:ascii="Arial" w:hAnsi="Arial" w:cs="Arial"/>
          <w:color w:val="000000" w:themeColor="text1"/>
          <w:sz w:val="20"/>
          <w:szCs w:val="20"/>
        </w:rPr>
        <w:t>Vellekoop</w:t>
      </w:r>
      <w:proofErr w:type="spellEnd"/>
      <w:r w:rsidRPr="00F22C3B">
        <w:rPr>
          <w:rFonts w:ascii="Arial" w:hAnsi="Arial" w:cs="Arial"/>
          <w:color w:val="000000" w:themeColor="text1"/>
          <w:sz w:val="20"/>
          <w:szCs w:val="20"/>
        </w:rPr>
        <w:t xml:space="preserve"> J., </w:t>
      </w:r>
      <w:proofErr w:type="spellStart"/>
      <w:r w:rsidRPr="00F22C3B">
        <w:rPr>
          <w:rFonts w:ascii="Arial" w:hAnsi="Arial" w:cs="Arial"/>
          <w:color w:val="000000" w:themeColor="text1"/>
          <w:sz w:val="20"/>
          <w:szCs w:val="20"/>
        </w:rPr>
        <w:t>Weltje</w:t>
      </w:r>
      <w:proofErr w:type="spellEnd"/>
      <w:r w:rsidRPr="00F22C3B">
        <w:rPr>
          <w:rFonts w:ascii="Arial" w:hAnsi="Arial" w:cs="Arial"/>
          <w:color w:val="000000" w:themeColor="text1"/>
          <w:sz w:val="20"/>
          <w:szCs w:val="20"/>
        </w:rPr>
        <w:t xml:space="preserve"> G-J., de </w:t>
      </w:r>
      <w:proofErr w:type="spellStart"/>
      <w:r w:rsidRPr="00F22C3B">
        <w:rPr>
          <w:rFonts w:ascii="Arial" w:hAnsi="Arial" w:cs="Arial"/>
          <w:color w:val="000000" w:themeColor="text1"/>
          <w:sz w:val="20"/>
          <w:szCs w:val="20"/>
        </w:rPr>
        <w:t>Nooijer</w:t>
      </w:r>
      <w:proofErr w:type="spellEnd"/>
      <w:r w:rsidRPr="00F22C3B">
        <w:rPr>
          <w:rFonts w:ascii="Arial" w:hAnsi="Arial" w:cs="Arial"/>
          <w:color w:val="000000" w:themeColor="text1"/>
          <w:sz w:val="20"/>
          <w:szCs w:val="20"/>
        </w:rPr>
        <w:t xml:space="preserve"> L., </w:t>
      </w:r>
      <w:proofErr w:type="spellStart"/>
      <w:r w:rsidRPr="00F22C3B">
        <w:rPr>
          <w:rFonts w:ascii="Arial" w:hAnsi="Arial" w:cs="Arial"/>
          <w:color w:val="000000" w:themeColor="text1"/>
          <w:sz w:val="20"/>
          <w:szCs w:val="20"/>
        </w:rPr>
        <w:t>Reichart</w:t>
      </w:r>
      <w:proofErr w:type="spellEnd"/>
      <w:r w:rsidRPr="00F22C3B">
        <w:rPr>
          <w:rFonts w:ascii="Arial" w:hAnsi="Arial" w:cs="Arial"/>
          <w:color w:val="000000" w:themeColor="text1"/>
          <w:sz w:val="20"/>
          <w:szCs w:val="20"/>
        </w:rPr>
        <w:t xml:space="preserve"> G-J., </w:t>
      </w:r>
      <w:proofErr w:type="spellStart"/>
      <w:r w:rsidRPr="00F22C3B">
        <w:rPr>
          <w:rFonts w:ascii="Arial" w:hAnsi="Arial" w:cs="Arial"/>
          <w:color w:val="000000" w:themeColor="text1"/>
          <w:sz w:val="20"/>
          <w:szCs w:val="20"/>
        </w:rPr>
        <w:t>Peterse</w:t>
      </w:r>
      <w:proofErr w:type="spellEnd"/>
      <w:r w:rsidRPr="00F22C3B">
        <w:rPr>
          <w:rFonts w:ascii="Arial" w:hAnsi="Arial" w:cs="Arial"/>
          <w:color w:val="000000" w:themeColor="text1"/>
          <w:sz w:val="20"/>
          <w:szCs w:val="20"/>
        </w:rPr>
        <w:t xml:space="preserve"> F., </w:t>
      </w:r>
      <w:proofErr w:type="spellStart"/>
      <w:r w:rsidRPr="00F22C3B">
        <w:rPr>
          <w:rFonts w:ascii="Arial" w:hAnsi="Arial" w:cs="Arial"/>
          <w:color w:val="000000" w:themeColor="text1"/>
          <w:sz w:val="20"/>
          <w:szCs w:val="20"/>
        </w:rPr>
        <w:t>Claeys</w:t>
      </w:r>
      <w:proofErr w:type="spellEnd"/>
      <w:r w:rsidRPr="00F22C3B">
        <w:rPr>
          <w:rFonts w:ascii="Arial" w:hAnsi="Arial" w:cs="Arial"/>
          <w:color w:val="000000" w:themeColor="text1"/>
          <w:sz w:val="20"/>
          <w:szCs w:val="20"/>
        </w:rPr>
        <w:t xml:space="preserve"> Ph., </w:t>
      </w:r>
      <w:proofErr w:type="spellStart"/>
      <w:r w:rsidRPr="00F22C3B">
        <w:rPr>
          <w:rFonts w:ascii="Arial" w:hAnsi="Arial" w:cs="Arial"/>
          <w:color w:val="000000" w:themeColor="text1"/>
          <w:sz w:val="20"/>
          <w:szCs w:val="20"/>
        </w:rPr>
        <w:t>Speijer</w:t>
      </w:r>
      <w:proofErr w:type="spellEnd"/>
      <w:r w:rsidRPr="00F22C3B">
        <w:rPr>
          <w:rFonts w:ascii="Arial" w:hAnsi="Arial" w:cs="Arial"/>
          <w:color w:val="000000" w:themeColor="text1"/>
          <w:sz w:val="20"/>
          <w:szCs w:val="20"/>
        </w:rPr>
        <w:t xml:space="preserve"> R., Robust multi-proxy data </w:t>
      </w:r>
      <w:proofErr w:type="spellStart"/>
      <w:r w:rsidRPr="00F22C3B">
        <w:rPr>
          <w:rFonts w:ascii="Arial" w:hAnsi="Arial" w:cs="Arial"/>
          <w:color w:val="000000" w:themeColor="text1"/>
          <w:sz w:val="20"/>
          <w:szCs w:val="20"/>
        </w:rPr>
        <w:t>intergration</w:t>
      </w:r>
      <w:proofErr w:type="spellEnd"/>
      <w:r w:rsidRPr="00F22C3B">
        <w:rPr>
          <w:rFonts w:ascii="Arial" w:hAnsi="Arial" w:cs="Arial"/>
          <w:color w:val="000000" w:themeColor="text1"/>
          <w:sz w:val="20"/>
          <w:szCs w:val="20"/>
        </w:rPr>
        <w:t xml:space="preserve">, using late Cretaceous </w:t>
      </w:r>
      <w:proofErr w:type="spellStart"/>
      <w:r w:rsidRPr="00F22C3B">
        <w:rPr>
          <w:rFonts w:ascii="Arial" w:hAnsi="Arial" w:cs="Arial"/>
          <w:color w:val="000000" w:themeColor="text1"/>
          <w:sz w:val="20"/>
          <w:szCs w:val="20"/>
        </w:rPr>
        <w:t>paleotemperature</w:t>
      </w:r>
      <w:proofErr w:type="spellEnd"/>
      <w:r w:rsidRPr="00F22C3B">
        <w:rPr>
          <w:rFonts w:ascii="Arial" w:hAnsi="Arial" w:cs="Arial"/>
          <w:color w:val="000000" w:themeColor="text1"/>
          <w:sz w:val="20"/>
          <w:szCs w:val="20"/>
        </w:rPr>
        <w:t xml:space="preserve"> records as case study, </w:t>
      </w:r>
      <w:r w:rsidRPr="00F22C3B">
        <w:rPr>
          <w:rFonts w:ascii="Arial" w:hAnsi="Arial" w:cs="Arial"/>
          <w:iCs/>
          <w:color w:val="000000" w:themeColor="text1"/>
          <w:sz w:val="20"/>
          <w:szCs w:val="20"/>
        </w:rPr>
        <w:t>Earth and Planetary Science Letters</w:t>
      </w:r>
      <w:r w:rsidRPr="00F22C3B">
        <w:rPr>
          <w:rFonts w:ascii="Arial" w:hAnsi="Arial" w:cs="Arial"/>
          <w:color w:val="000000" w:themeColor="text1"/>
          <w:sz w:val="20"/>
          <w:szCs w:val="20"/>
        </w:rPr>
        <w:t xml:space="preserve">, 500, 215-224, </w:t>
      </w:r>
      <w:r w:rsidR="00F22C3B">
        <w:rPr>
          <w:rFonts w:ascii="Arial" w:hAnsi="Arial" w:cs="Arial"/>
          <w:color w:val="000000" w:themeColor="text1"/>
          <w:sz w:val="20"/>
          <w:szCs w:val="20"/>
        </w:rPr>
        <w:t xml:space="preserve">DOI: </w:t>
      </w:r>
      <w:r w:rsidRPr="00F22C3B">
        <w:rPr>
          <w:rFonts w:ascii="Arial" w:hAnsi="Arial" w:cs="Arial"/>
          <w:sz w:val="20"/>
          <w:szCs w:val="20"/>
        </w:rPr>
        <w:t>10.1016/j.epsl.2018.08.010</w:t>
      </w:r>
      <w:r w:rsidR="00F22C3B" w:rsidRPr="00D953AA">
        <w:rPr>
          <w:rFonts w:ascii="Arial" w:hAnsi="Arial" w:cs="Arial"/>
          <w:bCs/>
          <w:sz w:val="20"/>
          <w:szCs w:val="20"/>
        </w:rPr>
        <w:t xml:space="preserve">, 2018. </w:t>
      </w:r>
      <w:r w:rsidR="00F22C3B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400DDF" w:rsidRPr="00F22C3B">
        <w:rPr>
          <w:rFonts w:ascii="Arial" w:hAnsi="Arial" w:cs="Arial"/>
          <w:color w:val="FF6600"/>
          <w:sz w:val="20"/>
          <w:szCs w:val="20"/>
        </w:rPr>
        <w:t>VUB</w:t>
      </w:r>
    </w:p>
    <w:p w14:paraId="02308F55" w14:textId="77777777" w:rsidR="00F041E5" w:rsidRPr="00D953AA" w:rsidRDefault="00F041E5" w:rsidP="00F041E5">
      <w:pPr>
        <w:rPr>
          <w:rFonts w:ascii="Arial" w:hAnsi="Arial" w:cs="Arial"/>
          <w:sz w:val="20"/>
          <w:szCs w:val="20"/>
        </w:rPr>
      </w:pPr>
      <w:proofErr w:type="gramStart"/>
      <w:r w:rsidRPr="00D953AA">
        <w:rPr>
          <w:rFonts w:ascii="Arial" w:hAnsi="Arial" w:cs="Arial"/>
          <w:sz w:val="20"/>
          <w:szCs w:val="20"/>
        </w:rPr>
        <w:t xml:space="preserve">Yung Y.L., Chen P., </w:t>
      </w:r>
      <w:proofErr w:type="spellStart"/>
      <w:r w:rsidRPr="00D953AA">
        <w:rPr>
          <w:rFonts w:ascii="Arial" w:hAnsi="Arial" w:cs="Arial"/>
          <w:sz w:val="20"/>
          <w:szCs w:val="20"/>
        </w:rPr>
        <w:t>Nealson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K., </w:t>
      </w:r>
      <w:proofErr w:type="spellStart"/>
      <w:r w:rsidRPr="00D953AA">
        <w:rPr>
          <w:rFonts w:ascii="Arial" w:hAnsi="Arial" w:cs="Arial"/>
          <w:sz w:val="20"/>
          <w:szCs w:val="20"/>
        </w:rPr>
        <w:t>Atreya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S., Beckett P., Blank J.G., </w:t>
      </w:r>
      <w:proofErr w:type="spellStart"/>
      <w:r w:rsidRPr="00D953AA">
        <w:rPr>
          <w:rFonts w:ascii="Arial" w:hAnsi="Arial" w:cs="Arial"/>
          <w:sz w:val="20"/>
          <w:szCs w:val="20"/>
        </w:rPr>
        <w:t>Ehlmann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953AA">
        <w:rPr>
          <w:rFonts w:ascii="Arial" w:hAnsi="Arial" w:cs="Arial"/>
          <w:sz w:val="20"/>
          <w:szCs w:val="20"/>
        </w:rPr>
        <w:t>Eiler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J., </w:t>
      </w:r>
      <w:proofErr w:type="spellStart"/>
      <w:r w:rsidRPr="00D953AA">
        <w:rPr>
          <w:rFonts w:ascii="Arial" w:hAnsi="Arial" w:cs="Arial"/>
          <w:sz w:val="20"/>
          <w:szCs w:val="20"/>
        </w:rPr>
        <w:t>Etiope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G., Ferry J.G., Forget F., Gao P., Hu R., </w:t>
      </w:r>
      <w:proofErr w:type="spellStart"/>
      <w:r w:rsidRPr="00D953AA">
        <w:rPr>
          <w:rFonts w:ascii="Arial" w:hAnsi="Arial" w:cs="Arial"/>
          <w:sz w:val="20"/>
          <w:szCs w:val="20"/>
        </w:rPr>
        <w:t>Kleinböhl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sz w:val="20"/>
          <w:szCs w:val="20"/>
        </w:rPr>
        <w:t>Klusman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R., </w:t>
      </w:r>
      <w:proofErr w:type="spellStart"/>
      <w:r w:rsidRPr="00D953AA">
        <w:rPr>
          <w:rFonts w:ascii="Arial" w:hAnsi="Arial" w:cs="Arial"/>
          <w:sz w:val="20"/>
          <w:szCs w:val="20"/>
        </w:rPr>
        <w:t>Lefèvre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F., Miller C., </w:t>
      </w:r>
      <w:proofErr w:type="spellStart"/>
      <w:r w:rsidRPr="00D953AA">
        <w:rPr>
          <w:rFonts w:ascii="Arial" w:hAnsi="Arial" w:cs="Arial"/>
          <w:sz w:val="20"/>
          <w:szCs w:val="20"/>
        </w:rPr>
        <w:t>Mischna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sz w:val="20"/>
          <w:szCs w:val="20"/>
        </w:rPr>
        <w:t>Mumma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Newman S., </w:t>
      </w:r>
      <w:proofErr w:type="spellStart"/>
      <w:r w:rsidRPr="00D953AA">
        <w:rPr>
          <w:rFonts w:ascii="Arial" w:hAnsi="Arial" w:cs="Arial"/>
          <w:sz w:val="20"/>
          <w:szCs w:val="20"/>
        </w:rPr>
        <w:t>Oehler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D., Okumura M., </w:t>
      </w:r>
      <w:proofErr w:type="spellStart"/>
      <w:r w:rsidRPr="00D953AA">
        <w:rPr>
          <w:rFonts w:ascii="Arial" w:hAnsi="Arial" w:cs="Arial"/>
          <w:sz w:val="20"/>
          <w:szCs w:val="20"/>
        </w:rPr>
        <w:t>Oremland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R., Orphan V., </w:t>
      </w:r>
      <w:proofErr w:type="spellStart"/>
      <w:r w:rsidRPr="00D953AA">
        <w:rPr>
          <w:rFonts w:ascii="Arial" w:hAnsi="Arial" w:cs="Arial"/>
          <w:sz w:val="20"/>
          <w:szCs w:val="20"/>
        </w:rPr>
        <w:t>Popa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R., Russell M., Shen L., Sherwood </w:t>
      </w:r>
      <w:proofErr w:type="spellStart"/>
      <w:r w:rsidRPr="00D953AA">
        <w:rPr>
          <w:rFonts w:ascii="Arial" w:hAnsi="Arial" w:cs="Arial"/>
          <w:sz w:val="20"/>
          <w:szCs w:val="20"/>
        </w:rPr>
        <w:t>Lollar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953AA">
        <w:rPr>
          <w:rFonts w:ascii="Arial" w:hAnsi="Arial" w:cs="Arial"/>
          <w:sz w:val="20"/>
          <w:szCs w:val="20"/>
        </w:rPr>
        <w:t>Staehle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R., </w:t>
      </w:r>
      <w:proofErr w:type="spellStart"/>
      <w:r w:rsidRPr="00D953AA">
        <w:rPr>
          <w:rFonts w:ascii="Arial" w:hAnsi="Arial" w:cs="Arial"/>
          <w:sz w:val="20"/>
          <w:szCs w:val="20"/>
        </w:rPr>
        <w:t>Stamenković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V., </w:t>
      </w:r>
      <w:proofErr w:type="spellStart"/>
      <w:r w:rsidRPr="00D953AA">
        <w:rPr>
          <w:rFonts w:ascii="Arial" w:hAnsi="Arial" w:cs="Arial"/>
          <w:sz w:val="20"/>
          <w:szCs w:val="20"/>
        </w:rPr>
        <w:t>Stolper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D., Templeton A., </w:t>
      </w:r>
      <w:proofErr w:type="spellStart"/>
      <w:r w:rsidRPr="00D953AA">
        <w:rPr>
          <w:rFonts w:ascii="Arial" w:hAnsi="Arial" w:cs="Arial"/>
          <w:sz w:val="20"/>
          <w:szCs w:val="20"/>
        </w:rPr>
        <w:t>Vandaele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A.C., </w:t>
      </w:r>
      <w:proofErr w:type="spellStart"/>
      <w:r w:rsidRPr="00D953AA">
        <w:rPr>
          <w:rFonts w:ascii="Arial" w:hAnsi="Arial" w:cs="Arial"/>
          <w:sz w:val="20"/>
          <w:szCs w:val="20"/>
        </w:rPr>
        <w:t>Viscardy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S., Webster C.R., </w:t>
      </w:r>
      <w:proofErr w:type="spellStart"/>
      <w:r w:rsidRPr="00D953AA">
        <w:rPr>
          <w:rFonts w:ascii="Arial" w:hAnsi="Arial" w:cs="Arial"/>
          <w:sz w:val="20"/>
          <w:szCs w:val="20"/>
        </w:rPr>
        <w:t>Wennberg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P.O., Wong M.L., Worden J., Methane on Mars and Habitability: Challenges and Responses, Astrobiology, 18, 10, 1221-1242, DOI: 10.1089/ast.2018.1917, 2018.</w:t>
      </w:r>
      <w:proofErr w:type="gramEnd"/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00FF"/>
          <w:sz w:val="20"/>
          <w:szCs w:val="20"/>
        </w:rPr>
        <w:t>BISA</w:t>
      </w:r>
    </w:p>
    <w:p w14:paraId="1BF7569F" w14:textId="77777777" w:rsidR="00722CDF" w:rsidRPr="00D953AA" w:rsidRDefault="00722CDF" w:rsidP="00722CDF">
      <w:pPr>
        <w:rPr>
          <w:rFonts w:ascii="Arial" w:hAnsi="Arial" w:cs="Arial"/>
          <w:sz w:val="20"/>
          <w:szCs w:val="20"/>
        </w:rPr>
      </w:pPr>
      <w:r w:rsidRPr="00D953AA">
        <w:rPr>
          <w:rFonts w:ascii="Arial" w:hAnsi="Arial" w:cs="Arial"/>
          <w:sz w:val="20"/>
          <w:szCs w:val="20"/>
        </w:rPr>
        <w:br w:type="page"/>
      </w:r>
    </w:p>
    <w:p w14:paraId="7AC2C1B7" w14:textId="77777777" w:rsidR="00FF3903" w:rsidRPr="00D953AA" w:rsidRDefault="00FF3903" w:rsidP="00722CDF">
      <w:pPr>
        <w:pStyle w:val="Heading1"/>
        <w:rPr>
          <w:rFonts w:ascii="Arial" w:hAnsi="Arial" w:cs="Arial"/>
        </w:rPr>
      </w:pPr>
      <w:r w:rsidRPr="00D953AA">
        <w:rPr>
          <w:rFonts w:ascii="Arial" w:hAnsi="Arial" w:cs="Arial"/>
        </w:rPr>
        <w:lastRenderedPageBreak/>
        <w:t>2019</w:t>
      </w:r>
    </w:p>
    <w:p w14:paraId="47D3F050" w14:textId="40CF700B" w:rsidR="009168C2" w:rsidRDefault="009168C2" w:rsidP="009168C2">
      <w:pPr>
        <w:rPr>
          <w:rFonts w:ascii="Arial" w:hAnsi="Arial" w:cs="Arial"/>
          <w:sz w:val="20"/>
          <w:szCs w:val="20"/>
        </w:rPr>
      </w:pPr>
      <w:r w:rsidRPr="009168C2">
        <w:rPr>
          <w:rFonts w:ascii="Arial" w:hAnsi="Arial" w:cs="Arial"/>
          <w:sz w:val="20"/>
          <w:szCs w:val="20"/>
          <w:lang w:val="fr-FR"/>
        </w:rPr>
        <w:t xml:space="preserve">Ben I. T.,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Kus-Liśkiewicz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M., Lara Y., Javaux E., &amp; </w:t>
      </w:r>
      <w:proofErr w:type="spellStart"/>
      <w:r w:rsidRPr="009168C2">
        <w:rPr>
          <w:rFonts w:ascii="Arial" w:hAnsi="Arial" w:cs="Arial"/>
          <w:sz w:val="20"/>
          <w:szCs w:val="20"/>
          <w:lang w:val="fr-FR"/>
        </w:rPr>
        <w:t>Fickers</w:t>
      </w:r>
      <w:proofErr w:type="spellEnd"/>
      <w:r w:rsidRPr="009168C2">
        <w:rPr>
          <w:rFonts w:ascii="Arial" w:hAnsi="Arial" w:cs="Arial"/>
          <w:sz w:val="20"/>
          <w:szCs w:val="20"/>
          <w:lang w:val="fr-FR"/>
        </w:rPr>
        <w:t xml:space="preserve"> P., 2019. </w:t>
      </w:r>
      <w:r w:rsidRPr="009168C2">
        <w:rPr>
          <w:rFonts w:ascii="Arial" w:hAnsi="Arial" w:cs="Arial"/>
          <w:sz w:val="20"/>
          <w:szCs w:val="20"/>
        </w:rPr>
        <w:t xml:space="preserve">Characterization of a non-toxic </w:t>
      </w:r>
      <w:proofErr w:type="spellStart"/>
      <w:r w:rsidRPr="009168C2">
        <w:rPr>
          <w:rFonts w:ascii="Arial" w:hAnsi="Arial" w:cs="Arial"/>
          <w:sz w:val="20"/>
          <w:szCs w:val="20"/>
        </w:rPr>
        <w:t>pyomelanin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pigment produced by the yeast </w:t>
      </w:r>
      <w:proofErr w:type="spellStart"/>
      <w:r w:rsidRPr="009168C2">
        <w:rPr>
          <w:rFonts w:ascii="Arial" w:hAnsi="Arial" w:cs="Arial"/>
          <w:sz w:val="20"/>
          <w:szCs w:val="20"/>
        </w:rPr>
        <w:t>Yarrowia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8C2">
        <w:rPr>
          <w:rFonts w:ascii="Arial" w:hAnsi="Arial" w:cs="Arial"/>
          <w:sz w:val="20"/>
          <w:szCs w:val="20"/>
        </w:rPr>
        <w:t>lipolytica</w:t>
      </w:r>
      <w:proofErr w:type="spellEnd"/>
      <w:r w:rsidRPr="009168C2">
        <w:rPr>
          <w:rFonts w:ascii="Arial" w:hAnsi="Arial" w:cs="Arial"/>
          <w:sz w:val="20"/>
          <w:szCs w:val="20"/>
        </w:rPr>
        <w:t>. Biotechnology progress, e2912-e2912.</w:t>
      </w:r>
      <w:r>
        <w:rPr>
          <w:rFonts w:ascii="Arial" w:hAnsi="Arial" w:cs="Arial"/>
          <w:sz w:val="20"/>
          <w:szCs w:val="20"/>
        </w:rPr>
        <w:t xml:space="preserve"> </w:t>
      </w:r>
      <w:r w:rsidRPr="009168C2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Pr="009168C2">
        <w:rPr>
          <w:rFonts w:ascii="Arial" w:hAnsi="Arial" w:cs="Arial"/>
          <w:color w:val="FF00FF"/>
          <w:sz w:val="20"/>
          <w:szCs w:val="20"/>
        </w:rPr>
        <w:t>ULiège</w:t>
      </w:r>
    </w:p>
    <w:p w14:paraId="1C8E83EA" w14:textId="77777777" w:rsidR="008C2702" w:rsidRPr="00D953AA" w:rsidRDefault="008C2702" w:rsidP="008C2702">
      <w:pPr>
        <w:rPr>
          <w:rFonts w:ascii="Arial" w:hAnsi="Arial" w:cs="Arial"/>
          <w:bCs/>
          <w:color w:val="00B0F0"/>
          <w:sz w:val="20"/>
          <w:szCs w:val="20"/>
        </w:rPr>
      </w:pPr>
      <w:r w:rsidRPr="00D953AA">
        <w:rPr>
          <w:rFonts w:ascii="Arial" w:hAnsi="Arial" w:cs="Arial"/>
          <w:sz w:val="20"/>
          <w:szCs w:val="20"/>
        </w:rPr>
        <w:t xml:space="preserve">Bergeot N., </w:t>
      </w:r>
      <w:proofErr w:type="spellStart"/>
      <w:r w:rsidRPr="00D953AA">
        <w:rPr>
          <w:rFonts w:ascii="Arial" w:hAnsi="Arial" w:cs="Arial"/>
          <w:sz w:val="20"/>
          <w:szCs w:val="20"/>
        </w:rPr>
        <w:t>Witasse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O., Le Maistre S., </w:t>
      </w:r>
      <w:proofErr w:type="spellStart"/>
      <w:r w:rsidRPr="00D953AA">
        <w:rPr>
          <w:rFonts w:ascii="Arial" w:hAnsi="Arial" w:cs="Arial"/>
          <w:sz w:val="20"/>
          <w:szCs w:val="20"/>
        </w:rPr>
        <w:t>Blelly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J.L., </w:t>
      </w:r>
      <w:proofErr w:type="spellStart"/>
      <w:r w:rsidRPr="00D953AA">
        <w:rPr>
          <w:rFonts w:ascii="Arial" w:hAnsi="Arial" w:cs="Arial"/>
          <w:sz w:val="20"/>
          <w:szCs w:val="20"/>
        </w:rPr>
        <w:t>Kofman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W., Peter K., Dehant V. and Chevalier J.M., </w:t>
      </w:r>
      <w:proofErr w:type="spellStart"/>
      <w:r w:rsidRPr="00D953AA">
        <w:rPr>
          <w:rFonts w:ascii="Arial" w:hAnsi="Arial" w:cs="Arial"/>
          <w:sz w:val="20"/>
          <w:szCs w:val="20"/>
        </w:rPr>
        <w:t>MoMo</w:t>
      </w:r>
      <w:proofErr w:type="spellEnd"/>
      <w:r w:rsidRPr="00D953AA">
        <w:rPr>
          <w:rFonts w:ascii="Arial" w:hAnsi="Arial" w:cs="Arial"/>
          <w:sz w:val="20"/>
          <w:szCs w:val="20"/>
        </w:rPr>
        <w:t>: a new empirical model of the Mars ionospheric total electron content based on Mars Express MARSIS data. A new empirical model of the Mars ionospheric total electron content based on Mars Express MARSIS data, J. Space Weather Sci., DOI: 10.1051/</w:t>
      </w:r>
      <w:proofErr w:type="spellStart"/>
      <w:r w:rsidRPr="00D953AA">
        <w:rPr>
          <w:rFonts w:ascii="Arial" w:hAnsi="Arial" w:cs="Arial"/>
          <w:sz w:val="20"/>
          <w:szCs w:val="20"/>
        </w:rPr>
        <w:t>swsc</w:t>
      </w:r>
      <w:proofErr w:type="spellEnd"/>
      <w:r w:rsidRPr="00D953AA">
        <w:rPr>
          <w:rFonts w:ascii="Arial" w:hAnsi="Arial" w:cs="Arial"/>
          <w:sz w:val="20"/>
          <w:szCs w:val="20"/>
        </w:rPr>
        <w:t>/2019035, 2019.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 xml:space="preserve">ROB </w:t>
      </w:r>
      <w:r w:rsidRPr="00D953AA">
        <w:rPr>
          <w:rFonts w:ascii="Arial" w:hAnsi="Arial" w:cs="Arial"/>
          <w:bCs/>
          <w:color w:val="00B0F0"/>
          <w:sz w:val="20"/>
          <w:szCs w:val="20"/>
        </w:rPr>
        <w:t>UCLouvain</w:t>
      </w:r>
    </w:p>
    <w:p w14:paraId="131A405D" w14:textId="1E98EA31" w:rsidR="009168C2" w:rsidRDefault="009168C2" w:rsidP="009168C2">
      <w:pPr>
        <w:rPr>
          <w:rFonts w:ascii="Arial" w:hAnsi="Arial" w:cs="Arial"/>
          <w:sz w:val="20"/>
          <w:szCs w:val="20"/>
        </w:rPr>
      </w:pPr>
      <w:r w:rsidRPr="00EA1B97">
        <w:rPr>
          <w:rFonts w:ascii="Arial" w:hAnsi="Arial" w:cs="Arial"/>
          <w:sz w:val="20"/>
          <w:szCs w:val="20"/>
        </w:rPr>
        <w:t>Cornet Y</w:t>
      </w:r>
      <w:r w:rsidR="00EA1B97" w:rsidRPr="00EA1B97">
        <w:rPr>
          <w:rFonts w:ascii="Arial" w:hAnsi="Arial" w:cs="Arial"/>
          <w:sz w:val="20"/>
          <w:szCs w:val="20"/>
        </w:rPr>
        <w:t>.</w:t>
      </w:r>
      <w:r w:rsidRPr="00EA1B97">
        <w:rPr>
          <w:rFonts w:ascii="Arial" w:hAnsi="Arial" w:cs="Arial"/>
          <w:sz w:val="20"/>
          <w:szCs w:val="20"/>
        </w:rPr>
        <w:t>, François C</w:t>
      </w:r>
      <w:r w:rsidR="00EA1B97" w:rsidRPr="00EA1B97">
        <w:rPr>
          <w:rFonts w:ascii="Arial" w:hAnsi="Arial" w:cs="Arial"/>
          <w:sz w:val="20"/>
          <w:szCs w:val="20"/>
        </w:rPr>
        <w:t>.</w:t>
      </w:r>
      <w:r w:rsidRPr="00EA1B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1B97">
        <w:rPr>
          <w:rFonts w:ascii="Arial" w:hAnsi="Arial" w:cs="Arial"/>
          <w:sz w:val="20"/>
          <w:szCs w:val="20"/>
        </w:rPr>
        <w:t>Compère</w:t>
      </w:r>
      <w:proofErr w:type="spellEnd"/>
      <w:r w:rsidRPr="00EA1B97">
        <w:rPr>
          <w:rFonts w:ascii="Arial" w:hAnsi="Arial" w:cs="Arial"/>
          <w:sz w:val="20"/>
          <w:szCs w:val="20"/>
        </w:rPr>
        <w:t xml:space="preserve"> P</w:t>
      </w:r>
      <w:r w:rsidR="00EA1B97" w:rsidRPr="00EA1B97">
        <w:rPr>
          <w:rFonts w:ascii="Arial" w:hAnsi="Arial" w:cs="Arial"/>
          <w:sz w:val="20"/>
          <w:szCs w:val="20"/>
        </w:rPr>
        <w:t>.</w:t>
      </w:r>
      <w:r w:rsidRPr="00EA1B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1B97">
        <w:rPr>
          <w:rFonts w:ascii="Arial" w:hAnsi="Arial" w:cs="Arial"/>
          <w:sz w:val="20"/>
          <w:szCs w:val="20"/>
        </w:rPr>
        <w:t>Callec</w:t>
      </w:r>
      <w:proofErr w:type="spellEnd"/>
      <w:r w:rsidRPr="00EA1B97">
        <w:rPr>
          <w:rFonts w:ascii="Arial" w:hAnsi="Arial" w:cs="Arial"/>
          <w:sz w:val="20"/>
          <w:szCs w:val="20"/>
        </w:rPr>
        <w:t xml:space="preserve"> Y</w:t>
      </w:r>
      <w:r w:rsidR="00EA1B97" w:rsidRPr="00EA1B97">
        <w:rPr>
          <w:rFonts w:ascii="Arial" w:hAnsi="Arial" w:cs="Arial"/>
          <w:sz w:val="20"/>
          <w:szCs w:val="20"/>
        </w:rPr>
        <w:t>.</w:t>
      </w:r>
      <w:r w:rsidRPr="00EA1B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1B97">
        <w:rPr>
          <w:rFonts w:ascii="Arial" w:hAnsi="Arial" w:cs="Arial"/>
          <w:sz w:val="20"/>
          <w:szCs w:val="20"/>
        </w:rPr>
        <w:t>Roberty</w:t>
      </w:r>
      <w:proofErr w:type="spellEnd"/>
      <w:r w:rsidRPr="00EA1B97">
        <w:rPr>
          <w:rFonts w:ascii="Arial" w:hAnsi="Arial" w:cs="Arial"/>
          <w:sz w:val="20"/>
          <w:szCs w:val="20"/>
        </w:rPr>
        <w:t xml:space="preserve"> S</w:t>
      </w:r>
      <w:r w:rsidR="00EA1B97" w:rsidRPr="00EA1B97">
        <w:rPr>
          <w:rFonts w:ascii="Arial" w:hAnsi="Arial" w:cs="Arial"/>
          <w:sz w:val="20"/>
          <w:szCs w:val="20"/>
        </w:rPr>
        <w:t>.</w:t>
      </w:r>
      <w:r w:rsidRPr="00EA1B97">
        <w:rPr>
          <w:rFonts w:ascii="Arial" w:hAnsi="Arial" w:cs="Arial"/>
          <w:sz w:val="20"/>
          <w:szCs w:val="20"/>
        </w:rPr>
        <w:t>, Plumier J</w:t>
      </w:r>
      <w:r w:rsidR="00EA1B97" w:rsidRPr="00EA1B97">
        <w:rPr>
          <w:rFonts w:ascii="Arial" w:hAnsi="Arial" w:cs="Arial"/>
          <w:sz w:val="20"/>
          <w:szCs w:val="20"/>
        </w:rPr>
        <w:t>.</w:t>
      </w:r>
      <w:r w:rsidRPr="00EA1B97">
        <w:rPr>
          <w:rFonts w:ascii="Arial" w:hAnsi="Arial" w:cs="Arial"/>
          <w:sz w:val="20"/>
          <w:szCs w:val="20"/>
        </w:rPr>
        <w:t>C</w:t>
      </w:r>
      <w:r w:rsidR="00EA1B97" w:rsidRPr="00EA1B97">
        <w:rPr>
          <w:rFonts w:ascii="Arial" w:hAnsi="Arial" w:cs="Arial"/>
          <w:sz w:val="20"/>
          <w:szCs w:val="20"/>
        </w:rPr>
        <w:t>.</w:t>
      </w:r>
      <w:r w:rsidRPr="00EA1B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1B97">
        <w:rPr>
          <w:rFonts w:ascii="Arial" w:hAnsi="Arial" w:cs="Arial"/>
          <w:sz w:val="20"/>
          <w:szCs w:val="20"/>
        </w:rPr>
        <w:t>Javaux</w:t>
      </w:r>
      <w:proofErr w:type="spellEnd"/>
      <w:r w:rsidRPr="00EA1B97">
        <w:rPr>
          <w:rFonts w:ascii="Arial" w:hAnsi="Arial" w:cs="Arial"/>
          <w:sz w:val="20"/>
          <w:szCs w:val="20"/>
        </w:rPr>
        <w:t xml:space="preserve"> E</w:t>
      </w:r>
      <w:r w:rsidR="00EA1B97" w:rsidRPr="00EA1B97">
        <w:rPr>
          <w:rFonts w:ascii="Arial" w:hAnsi="Arial" w:cs="Arial"/>
          <w:sz w:val="20"/>
          <w:szCs w:val="20"/>
        </w:rPr>
        <w:t>.</w:t>
      </w:r>
      <w:r w:rsidRPr="00EA1B97">
        <w:rPr>
          <w:rFonts w:ascii="Arial" w:hAnsi="Arial" w:cs="Arial"/>
          <w:sz w:val="20"/>
          <w:szCs w:val="20"/>
        </w:rPr>
        <w:t xml:space="preserve">J. </w:t>
      </w:r>
      <w:r w:rsidRPr="009168C2">
        <w:rPr>
          <w:rFonts w:ascii="Arial" w:hAnsi="Arial" w:cs="Arial"/>
          <w:sz w:val="20"/>
          <w:szCs w:val="20"/>
        </w:rPr>
        <w:t xml:space="preserve">New insights on the </w:t>
      </w:r>
      <w:proofErr w:type="spellStart"/>
      <w:r w:rsidRPr="009168C2">
        <w:rPr>
          <w:rFonts w:ascii="Arial" w:hAnsi="Arial" w:cs="Arial"/>
          <w:sz w:val="20"/>
          <w:szCs w:val="20"/>
        </w:rPr>
        <w:t>Paleobiology</w:t>
      </w:r>
      <w:proofErr w:type="spellEnd"/>
      <w:r w:rsidRPr="009168C2">
        <w:rPr>
          <w:rFonts w:ascii="Arial" w:hAnsi="Arial" w:cs="Arial"/>
          <w:sz w:val="20"/>
          <w:szCs w:val="20"/>
        </w:rPr>
        <w:t>, Biostratigraphy and Paleogeography of the pre-</w:t>
      </w:r>
      <w:proofErr w:type="spellStart"/>
      <w:r w:rsidRPr="009168C2">
        <w:rPr>
          <w:rFonts w:ascii="Arial" w:hAnsi="Arial" w:cs="Arial"/>
          <w:sz w:val="20"/>
          <w:szCs w:val="20"/>
        </w:rPr>
        <w:t>Sturtian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microfossil index taxon </w:t>
      </w:r>
      <w:proofErr w:type="spellStart"/>
      <w:r w:rsidRPr="009168C2">
        <w:rPr>
          <w:rFonts w:ascii="Arial" w:hAnsi="Arial" w:cs="Arial"/>
          <w:sz w:val="20"/>
          <w:szCs w:val="20"/>
        </w:rPr>
        <w:t>Cerebrosphaera</w:t>
      </w:r>
      <w:proofErr w:type="spellEnd"/>
      <w:r w:rsidRPr="009168C2">
        <w:rPr>
          <w:rFonts w:ascii="Arial" w:hAnsi="Arial" w:cs="Arial"/>
          <w:sz w:val="20"/>
          <w:szCs w:val="20"/>
        </w:rPr>
        <w:t>, 2019. Precambrian Research, 332, 105410, 22p</w:t>
      </w:r>
      <w:r>
        <w:rPr>
          <w:rFonts w:ascii="Arial" w:hAnsi="Arial" w:cs="Arial"/>
          <w:sz w:val="20"/>
          <w:szCs w:val="20"/>
        </w:rPr>
        <w:t xml:space="preserve"> </w:t>
      </w:r>
      <w:r w:rsidRPr="009168C2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Pr="009168C2">
        <w:rPr>
          <w:rFonts w:ascii="Arial" w:hAnsi="Arial" w:cs="Arial"/>
          <w:color w:val="FF00FF"/>
          <w:sz w:val="20"/>
          <w:szCs w:val="20"/>
        </w:rPr>
        <w:t>ULiège</w:t>
      </w:r>
    </w:p>
    <w:p w14:paraId="22677A5B" w14:textId="77777777" w:rsidR="00187F97" w:rsidRPr="00D953AA" w:rsidRDefault="00187F97" w:rsidP="008C2702">
      <w:pPr>
        <w:rPr>
          <w:rFonts w:ascii="Arial" w:hAnsi="Arial" w:cs="Arial"/>
          <w:bCs/>
          <w:color w:val="FF0000"/>
          <w:sz w:val="20"/>
          <w:szCs w:val="20"/>
        </w:rPr>
      </w:pPr>
      <w:r w:rsidRPr="00D953AA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D953AA">
        <w:rPr>
          <w:rFonts w:ascii="Arial" w:hAnsi="Arial" w:cs="Arial"/>
          <w:sz w:val="20"/>
          <w:szCs w:val="20"/>
        </w:rPr>
        <w:t>Cort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G., </w:t>
      </w:r>
      <w:proofErr w:type="spellStart"/>
      <w:r w:rsidRPr="00D953AA">
        <w:rPr>
          <w:rFonts w:ascii="Arial" w:hAnsi="Arial" w:cs="Arial"/>
          <w:sz w:val="20"/>
          <w:szCs w:val="20"/>
        </w:rPr>
        <w:t>Mees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sz w:val="20"/>
          <w:szCs w:val="20"/>
        </w:rPr>
        <w:t>Renaut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R. W., </w:t>
      </w:r>
      <w:proofErr w:type="spellStart"/>
      <w:r w:rsidRPr="00D953AA">
        <w:rPr>
          <w:rFonts w:ascii="Arial" w:hAnsi="Arial" w:cs="Arial"/>
          <w:sz w:val="20"/>
          <w:szCs w:val="20"/>
        </w:rPr>
        <w:t>Sinnesael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Van der </w:t>
      </w:r>
      <w:proofErr w:type="spellStart"/>
      <w:r w:rsidRPr="00D953AA">
        <w:rPr>
          <w:rFonts w:ascii="Arial" w:hAnsi="Arial" w:cs="Arial"/>
          <w:sz w:val="20"/>
          <w:szCs w:val="20"/>
        </w:rPr>
        <w:t>Meeren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Goderis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</w:t>
      </w:r>
      <w:r w:rsidRPr="00D953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3AA">
        <w:rPr>
          <w:rFonts w:ascii="Arial" w:hAnsi="Arial" w:cs="Arial"/>
          <w:sz w:val="20"/>
          <w:szCs w:val="20"/>
        </w:rPr>
        <w:t>Keppens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sz w:val="20"/>
          <w:szCs w:val="20"/>
        </w:rPr>
        <w:t>Mbuthia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A., Roberts C. N., </w:t>
      </w:r>
      <w:proofErr w:type="spellStart"/>
      <w:r w:rsidRPr="00D953AA">
        <w:rPr>
          <w:rFonts w:ascii="Arial" w:hAnsi="Arial" w:cs="Arial"/>
          <w:sz w:val="20"/>
          <w:szCs w:val="20"/>
        </w:rPr>
        <w:t>Verschuren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D.</w:t>
      </w:r>
      <w:r w:rsidR="009138AB" w:rsidRPr="00D953AA">
        <w:rPr>
          <w:rFonts w:ascii="Arial" w:hAnsi="Arial" w:cs="Arial"/>
          <w:sz w:val="20"/>
          <w:szCs w:val="20"/>
        </w:rPr>
        <w:t>,</w:t>
      </w:r>
      <w:r w:rsidRPr="00D953AA">
        <w:rPr>
          <w:rFonts w:ascii="Arial" w:hAnsi="Arial" w:cs="Arial"/>
          <w:sz w:val="20"/>
          <w:szCs w:val="20"/>
        </w:rPr>
        <w:t xml:space="preserve"> Late-Holocene sedimentation and sodium-carbonate deposition in the hypersaline alkaline lake </w:t>
      </w:r>
      <w:proofErr w:type="spellStart"/>
      <w:r w:rsidRPr="00D953AA">
        <w:rPr>
          <w:rFonts w:ascii="Arial" w:hAnsi="Arial" w:cs="Arial"/>
          <w:sz w:val="20"/>
          <w:szCs w:val="20"/>
        </w:rPr>
        <w:t>Nasikie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3AA">
        <w:rPr>
          <w:rFonts w:ascii="Arial" w:hAnsi="Arial" w:cs="Arial"/>
          <w:sz w:val="20"/>
          <w:szCs w:val="20"/>
        </w:rPr>
        <w:t>Engida</w:t>
      </w:r>
      <w:proofErr w:type="spellEnd"/>
      <w:r w:rsidRPr="00D953AA">
        <w:rPr>
          <w:rFonts w:ascii="Arial" w:hAnsi="Arial" w:cs="Arial"/>
          <w:sz w:val="20"/>
          <w:szCs w:val="20"/>
        </w:rPr>
        <w:t>, southern Kenya Rift Valley</w:t>
      </w:r>
      <w:r w:rsidR="009138AB" w:rsidRPr="00D953AA">
        <w:rPr>
          <w:rFonts w:ascii="Arial" w:hAnsi="Arial" w:cs="Arial"/>
          <w:sz w:val="20"/>
          <w:szCs w:val="20"/>
        </w:rPr>
        <w:t>,</w:t>
      </w:r>
      <w:r w:rsidRPr="00D953AA">
        <w:rPr>
          <w:rFonts w:ascii="Arial" w:hAnsi="Arial" w:cs="Arial"/>
          <w:sz w:val="20"/>
          <w:szCs w:val="20"/>
        </w:rPr>
        <w:t xml:space="preserve"> Journal of </w:t>
      </w:r>
      <w:proofErr w:type="spellStart"/>
      <w:r w:rsidRPr="00D953AA">
        <w:rPr>
          <w:rFonts w:ascii="Arial" w:hAnsi="Arial" w:cs="Arial"/>
          <w:sz w:val="20"/>
          <w:szCs w:val="20"/>
        </w:rPr>
        <w:t>Paleolimnology</w:t>
      </w:r>
      <w:proofErr w:type="spellEnd"/>
      <w:r w:rsidR="009138AB" w:rsidRPr="00D953AA">
        <w:rPr>
          <w:rFonts w:ascii="Arial" w:hAnsi="Arial" w:cs="Arial"/>
          <w:sz w:val="20"/>
          <w:szCs w:val="20"/>
        </w:rPr>
        <w:t>,</w:t>
      </w:r>
      <w:r w:rsidRPr="00D953AA">
        <w:rPr>
          <w:rFonts w:ascii="Arial" w:hAnsi="Arial" w:cs="Arial"/>
          <w:sz w:val="20"/>
          <w:szCs w:val="20"/>
        </w:rPr>
        <w:t xml:space="preserve"> 62(3)</w:t>
      </w:r>
      <w:r w:rsidR="009138AB" w:rsidRPr="00D953AA">
        <w:rPr>
          <w:rFonts w:ascii="Arial" w:hAnsi="Arial" w:cs="Arial"/>
          <w:sz w:val="20"/>
          <w:szCs w:val="20"/>
        </w:rPr>
        <w:t>,</w:t>
      </w:r>
      <w:r w:rsidRPr="00D953AA">
        <w:rPr>
          <w:rFonts w:ascii="Arial" w:hAnsi="Arial" w:cs="Arial"/>
          <w:sz w:val="20"/>
          <w:szCs w:val="20"/>
        </w:rPr>
        <w:t xml:space="preserve"> 279-300.</w:t>
      </w:r>
      <w:r w:rsidR="00DC2345" w:rsidRPr="00D953AA">
        <w:rPr>
          <w:rFonts w:ascii="Arial" w:hAnsi="Arial" w:cs="Arial"/>
          <w:sz w:val="20"/>
          <w:szCs w:val="20"/>
        </w:rPr>
        <w:t xml:space="preserve"> </w:t>
      </w:r>
      <w:r w:rsidR="00DC2345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DC2345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DC2345" w:rsidRPr="00D953AA">
        <w:rPr>
          <w:rFonts w:ascii="Arial" w:hAnsi="Arial" w:cs="Arial"/>
          <w:bCs/>
          <w:color w:val="FF6600"/>
          <w:sz w:val="20"/>
          <w:szCs w:val="20"/>
        </w:rPr>
        <w:t>VUB</w:t>
      </w:r>
    </w:p>
    <w:p w14:paraId="76CDC06F" w14:textId="77777777" w:rsidR="008C2702" w:rsidRPr="00F22C3B" w:rsidRDefault="008C2702" w:rsidP="008C2702">
      <w:pPr>
        <w:rPr>
          <w:rFonts w:ascii="Arial" w:hAnsi="Arial" w:cs="Arial"/>
          <w:color w:val="FF6600"/>
          <w:sz w:val="20"/>
        </w:rPr>
      </w:pPr>
      <w:r w:rsidRPr="00D953AA">
        <w:rPr>
          <w:rFonts w:ascii="Arial" w:hAnsi="Arial" w:cs="Arial"/>
          <w:sz w:val="20"/>
          <w:szCs w:val="20"/>
        </w:rPr>
        <w:t xml:space="preserve">Dehant V., </w:t>
      </w:r>
      <w:proofErr w:type="spellStart"/>
      <w:r w:rsidRPr="00D953AA">
        <w:rPr>
          <w:rFonts w:ascii="Arial" w:hAnsi="Arial" w:cs="Arial"/>
          <w:sz w:val="20"/>
          <w:szCs w:val="20"/>
        </w:rPr>
        <w:t>Debaille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V., </w:t>
      </w:r>
      <w:proofErr w:type="spellStart"/>
      <w:r w:rsidRPr="00D953AA">
        <w:rPr>
          <w:rFonts w:ascii="Arial" w:hAnsi="Arial" w:cs="Arial"/>
          <w:sz w:val="20"/>
          <w:szCs w:val="20"/>
        </w:rPr>
        <w:t>Dobos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V., Gaillard F., </w:t>
      </w:r>
      <w:proofErr w:type="spellStart"/>
      <w:r w:rsidRPr="00D953AA">
        <w:rPr>
          <w:rFonts w:ascii="Arial" w:hAnsi="Arial" w:cs="Arial"/>
          <w:sz w:val="20"/>
          <w:szCs w:val="20"/>
        </w:rPr>
        <w:t>Gillmann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sz w:val="20"/>
          <w:szCs w:val="20"/>
        </w:rPr>
        <w:t>Goderis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S., Grenfell J.L., </w:t>
      </w:r>
      <w:proofErr w:type="spellStart"/>
      <w:r w:rsidRPr="00D953AA">
        <w:rPr>
          <w:rFonts w:ascii="Arial" w:hAnsi="Arial" w:cs="Arial"/>
          <w:sz w:val="20"/>
          <w:szCs w:val="20"/>
        </w:rPr>
        <w:t>Höning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sz w:val="20"/>
          <w:szCs w:val="20"/>
        </w:rPr>
        <w:t>Javaux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E.J., Karatekin Ö., </w:t>
      </w:r>
      <w:proofErr w:type="spellStart"/>
      <w:r w:rsidRPr="00D953AA">
        <w:rPr>
          <w:rFonts w:ascii="Arial" w:hAnsi="Arial" w:cs="Arial"/>
          <w:sz w:val="20"/>
          <w:szCs w:val="20"/>
        </w:rPr>
        <w:t>Morbidelli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sz w:val="20"/>
          <w:szCs w:val="20"/>
        </w:rPr>
        <w:t>Noack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sz w:val="20"/>
          <w:szCs w:val="20"/>
        </w:rPr>
        <w:t>Rauer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H., </w:t>
      </w:r>
      <w:proofErr w:type="spellStart"/>
      <w:r w:rsidRPr="00D953AA">
        <w:rPr>
          <w:rFonts w:ascii="Arial" w:hAnsi="Arial" w:cs="Arial"/>
          <w:sz w:val="20"/>
          <w:szCs w:val="20"/>
        </w:rPr>
        <w:t>Scherf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sz w:val="20"/>
          <w:szCs w:val="20"/>
        </w:rPr>
        <w:t>Spohn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sz w:val="20"/>
          <w:szCs w:val="20"/>
        </w:rPr>
        <w:t>Tackley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P., Van </w:t>
      </w:r>
      <w:proofErr w:type="spellStart"/>
      <w:r w:rsidRPr="00D953AA">
        <w:rPr>
          <w:rFonts w:ascii="Arial" w:hAnsi="Arial" w:cs="Arial"/>
          <w:sz w:val="20"/>
          <w:szCs w:val="20"/>
        </w:rPr>
        <w:t>Hoolst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sz w:val="20"/>
          <w:szCs w:val="20"/>
        </w:rPr>
        <w:t>Wünnemann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K., Geoscience for understanding habitability in the solar system and beyond, Space Science Reviews, 215(6), article id. </w:t>
      </w:r>
      <w:proofErr w:type="gramStart"/>
      <w:r w:rsidRPr="00D953AA">
        <w:rPr>
          <w:rFonts w:ascii="Arial" w:hAnsi="Arial" w:cs="Arial"/>
          <w:sz w:val="20"/>
          <w:szCs w:val="20"/>
        </w:rPr>
        <w:t>42</w:t>
      </w:r>
      <w:proofErr w:type="gramEnd"/>
      <w:r w:rsidRPr="00D953AA">
        <w:rPr>
          <w:rFonts w:ascii="Arial" w:hAnsi="Arial" w:cs="Arial"/>
          <w:sz w:val="20"/>
          <w:szCs w:val="20"/>
        </w:rPr>
        <w:t>, 48 pages, DOI: 10.1007/s11214-019-0608-8, 2019.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 xml:space="preserve">ROB </w:t>
      </w:r>
      <w:r w:rsidRPr="00D953AA">
        <w:rPr>
          <w:rFonts w:ascii="Arial" w:hAnsi="Arial" w:cs="Arial"/>
          <w:bCs/>
          <w:color w:val="00B0F0"/>
          <w:sz w:val="20"/>
          <w:szCs w:val="20"/>
        </w:rPr>
        <w:t xml:space="preserve">UCLouvain </w:t>
      </w:r>
      <w:r w:rsidRPr="00D953AA">
        <w:rPr>
          <w:rFonts w:ascii="Arial" w:hAnsi="Arial" w:cs="Arial"/>
          <w:bCs/>
          <w:color w:val="00B050"/>
          <w:sz w:val="20"/>
          <w:szCs w:val="20"/>
        </w:rPr>
        <w:t>ULB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FF"/>
          <w:sz w:val="20"/>
          <w:szCs w:val="20"/>
        </w:rPr>
        <w:t>ULi</w:t>
      </w:r>
      <w:r w:rsidR="007D7737" w:rsidRPr="00D953AA">
        <w:rPr>
          <w:rFonts w:ascii="Arial" w:hAnsi="Arial" w:cs="Arial"/>
          <w:bCs/>
          <w:color w:val="FF00FF"/>
          <w:sz w:val="20"/>
          <w:szCs w:val="20"/>
        </w:rPr>
        <w:t>è</w:t>
      </w:r>
      <w:r w:rsidRPr="00D953AA">
        <w:rPr>
          <w:rFonts w:ascii="Arial" w:hAnsi="Arial" w:cs="Arial"/>
          <w:bCs/>
          <w:color w:val="FF00FF"/>
          <w:sz w:val="20"/>
          <w:szCs w:val="20"/>
        </w:rPr>
        <w:t xml:space="preserve">ge </w:t>
      </w:r>
      <w:r w:rsidRPr="00D953AA">
        <w:rPr>
          <w:rFonts w:ascii="Arial" w:hAnsi="Arial" w:cs="Arial"/>
          <w:bCs/>
          <w:color w:val="FF6600"/>
          <w:sz w:val="20"/>
          <w:szCs w:val="20"/>
        </w:rPr>
        <w:t>VUB</w:t>
      </w:r>
    </w:p>
    <w:p w14:paraId="2CDF3F06" w14:textId="4BFDFAF0" w:rsidR="009168C2" w:rsidRDefault="009168C2" w:rsidP="00F22C3B">
      <w:pPr>
        <w:rPr>
          <w:rFonts w:ascii="Arial" w:hAnsi="Arial" w:cs="Arial"/>
          <w:color w:val="000000" w:themeColor="text1"/>
          <w:sz w:val="20"/>
          <w:szCs w:val="20"/>
        </w:rPr>
      </w:pPr>
      <w:r w:rsidRPr="009168C2">
        <w:rPr>
          <w:rFonts w:ascii="Arial" w:hAnsi="Arial" w:cs="Arial"/>
          <w:color w:val="000000" w:themeColor="text1"/>
          <w:sz w:val="20"/>
          <w:szCs w:val="20"/>
          <w:lang w:val="fr-FR"/>
        </w:rPr>
        <w:t>Demoulin C</w:t>
      </w:r>
      <w:r w:rsidR="00EA1B97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Pr="009168C2">
        <w:rPr>
          <w:rFonts w:ascii="Arial" w:hAnsi="Arial" w:cs="Arial"/>
          <w:color w:val="000000" w:themeColor="text1"/>
          <w:sz w:val="20"/>
          <w:szCs w:val="20"/>
          <w:lang w:val="fr-FR"/>
        </w:rPr>
        <w:t>, Lara Y</w:t>
      </w:r>
      <w:r w:rsidR="00EA1B97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Pr="009168C2">
        <w:rPr>
          <w:rFonts w:ascii="Arial" w:hAnsi="Arial" w:cs="Arial"/>
          <w:color w:val="000000" w:themeColor="text1"/>
          <w:sz w:val="20"/>
          <w:szCs w:val="20"/>
          <w:lang w:val="fr-FR"/>
        </w:rPr>
        <w:t>, Cornet L</w:t>
      </w:r>
      <w:r w:rsidR="00EA1B97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Pr="009168C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François C., </w:t>
      </w:r>
      <w:proofErr w:type="spellStart"/>
      <w:r w:rsidRPr="009168C2">
        <w:rPr>
          <w:rFonts w:ascii="Arial" w:hAnsi="Arial" w:cs="Arial"/>
          <w:color w:val="000000" w:themeColor="text1"/>
          <w:sz w:val="20"/>
          <w:szCs w:val="20"/>
          <w:lang w:val="fr-FR"/>
        </w:rPr>
        <w:t>Wilmotte</w:t>
      </w:r>
      <w:proofErr w:type="spellEnd"/>
      <w:r w:rsidRPr="009168C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</w:t>
      </w:r>
      <w:r w:rsidR="00EA1B97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Pr="009168C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9168C2">
        <w:rPr>
          <w:rFonts w:ascii="Arial" w:hAnsi="Arial" w:cs="Arial"/>
          <w:color w:val="000000" w:themeColor="text1"/>
          <w:sz w:val="20"/>
          <w:szCs w:val="20"/>
          <w:lang w:val="fr-FR"/>
        </w:rPr>
        <w:t>Baurain</w:t>
      </w:r>
      <w:proofErr w:type="spellEnd"/>
      <w:r w:rsidRPr="009168C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</w:t>
      </w:r>
      <w:r w:rsidR="00EA1B97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Pr="009168C2">
        <w:rPr>
          <w:rFonts w:ascii="Arial" w:hAnsi="Arial" w:cs="Arial"/>
          <w:color w:val="000000" w:themeColor="text1"/>
          <w:sz w:val="20"/>
          <w:szCs w:val="20"/>
          <w:lang w:val="fr-FR"/>
        </w:rPr>
        <w:t>, Javaux E. J.</w:t>
      </w:r>
      <w:r w:rsidR="00EA1B97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Pr="009168C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2019. </w:t>
      </w:r>
      <w:r w:rsidRPr="009168C2">
        <w:rPr>
          <w:rFonts w:ascii="Arial" w:hAnsi="Arial" w:cs="Arial"/>
          <w:color w:val="000000" w:themeColor="text1"/>
          <w:sz w:val="20"/>
          <w:szCs w:val="20"/>
        </w:rPr>
        <w:t xml:space="preserve">Cyanobacteria evolution: insight from the fossil record. Free Radical Biology and </w:t>
      </w:r>
      <w:proofErr w:type="spellStart"/>
      <w:r w:rsidRPr="009168C2">
        <w:rPr>
          <w:rFonts w:ascii="Arial" w:hAnsi="Arial" w:cs="Arial"/>
          <w:color w:val="000000" w:themeColor="text1"/>
          <w:sz w:val="20"/>
          <w:szCs w:val="20"/>
        </w:rPr>
        <w:t>Medecine</w:t>
      </w:r>
      <w:proofErr w:type="spellEnd"/>
      <w:r w:rsidRPr="009168C2">
        <w:rPr>
          <w:rFonts w:ascii="Arial" w:hAnsi="Arial" w:cs="Arial"/>
          <w:color w:val="000000" w:themeColor="text1"/>
          <w:sz w:val="20"/>
          <w:szCs w:val="20"/>
        </w:rPr>
        <w:t>, special issue “How did life come to tolerate and thrive in an oxygenated world?</w:t>
      </w:r>
      <w:proofErr w:type="gramStart"/>
      <w:r w:rsidRPr="009168C2">
        <w:rPr>
          <w:rFonts w:ascii="Arial" w:hAnsi="Arial" w:cs="Arial"/>
          <w:color w:val="000000" w:themeColor="text1"/>
          <w:sz w:val="20"/>
          <w:szCs w:val="20"/>
        </w:rPr>
        <w:t>”,</w:t>
      </w:r>
      <w:proofErr w:type="gramEnd"/>
      <w:r w:rsidRPr="009168C2">
        <w:rPr>
          <w:rFonts w:ascii="Arial" w:hAnsi="Arial" w:cs="Arial"/>
          <w:color w:val="000000" w:themeColor="text1"/>
          <w:sz w:val="20"/>
          <w:szCs w:val="20"/>
        </w:rPr>
        <w:t xml:space="preserve"> editors W Fischer &amp; J Valentine. (Invited review), 140, 206-223.</w:t>
      </w:r>
      <w:r w:rsidRPr="009168C2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FF"/>
          <w:sz w:val="20"/>
          <w:szCs w:val="20"/>
        </w:rPr>
        <w:t>ULiège</w:t>
      </w:r>
    </w:p>
    <w:p w14:paraId="47AFF8A3" w14:textId="5E16D466" w:rsidR="00084F90" w:rsidRPr="00F22C3B" w:rsidRDefault="00084F90" w:rsidP="00F22C3B">
      <w:pPr>
        <w:rPr>
          <w:rFonts w:ascii="Arial" w:eastAsiaTheme="minorEastAsia" w:hAnsi="Arial" w:cs="Arial"/>
          <w:color w:val="000000" w:themeColor="text1"/>
          <w:sz w:val="20"/>
          <w:szCs w:val="20"/>
          <w:lang w:eastAsia="ja-JP"/>
        </w:rPr>
      </w:pPr>
      <w:r w:rsidRPr="00F22C3B">
        <w:rPr>
          <w:rFonts w:ascii="Arial" w:hAnsi="Arial" w:cs="Arial"/>
          <w:color w:val="000000" w:themeColor="text1"/>
          <w:sz w:val="20"/>
          <w:szCs w:val="20"/>
        </w:rPr>
        <w:t>de Winter</w:t>
      </w:r>
      <w:r w:rsidR="00F22C3B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N.</w:t>
      </w:r>
      <w:r w:rsidRPr="00F22C3B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J., </w:t>
      </w:r>
      <w:proofErr w:type="spellStart"/>
      <w:r w:rsidRPr="00F22C3B">
        <w:rPr>
          <w:rFonts w:ascii="Arial" w:eastAsiaTheme="minorEastAsia" w:hAnsi="Arial" w:cs="Arial"/>
          <w:color w:val="000000" w:themeColor="text1"/>
          <w:sz w:val="20"/>
          <w:szCs w:val="20"/>
        </w:rPr>
        <w:t>Snoeck</w:t>
      </w:r>
      <w:proofErr w:type="spellEnd"/>
      <w:r w:rsidRPr="00F22C3B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C., </w:t>
      </w:r>
      <w:proofErr w:type="spellStart"/>
      <w:r w:rsidRPr="00F22C3B">
        <w:rPr>
          <w:rFonts w:ascii="Arial" w:eastAsiaTheme="minorEastAsia" w:hAnsi="Arial" w:cs="Arial"/>
          <w:color w:val="000000" w:themeColor="text1"/>
          <w:sz w:val="20"/>
          <w:szCs w:val="20"/>
        </w:rPr>
        <w:t>Claeys</w:t>
      </w:r>
      <w:proofErr w:type="spellEnd"/>
      <w:r w:rsidRPr="00F22C3B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Ph., High-resolution trace element distributions and models of trace element diffusion in enamel of Late Neolithic/Early Chalcolithic human molars from the Rioja </w:t>
      </w:r>
      <w:proofErr w:type="spellStart"/>
      <w:r w:rsidRPr="00F22C3B">
        <w:rPr>
          <w:rFonts w:ascii="Arial" w:eastAsiaTheme="minorEastAsia" w:hAnsi="Arial" w:cs="Arial"/>
          <w:color w:val="000000" w:themeColor="text1"/>
          <w:sz w:val="20"/>
          <w:szCs w:val="20"/>
        </w:rPr>
        <w:t>Alavesa</w:t>
      </w:r>
      <w:proofErr w:type="spellEnd"/>
      <w:r w:rsidRPr="00F22C3B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region (north-central Spain) help to separate biogenic from diagenetic trends, </w:t>
      </w:r>
      <w:proofErr w:type="spellStart"/>
      <w:r w:rsidRPr="00F22C3B">
        <w:rPr>
          <w:rFonts w:ascii="Arial" w:eastAsiaTheme="minorEastAsia" w:hAnsi="Arial" w:cs="Arial"/>
          <w:iCs/>
          <w:color w:val="000000" w:themeColor="text1"/>
          <w:sz w:val="20"/>
          <w:szCs w:val="20"/>
        </w:rPr>
        <w:t>Palaeogragraphy</w:t>
      </w:r>
      <w:proofErr w:type="spellEnd"/>
      <w:r w:rsidRPr="00F22C3B">
        <w:rPr>
          <w:rFonts w:ascii="Arial" w:eastAsiaTheme="minorEastAsia" w:hAnsi="Arial" w:cs="Arial"/>
          <w:iCs/>
          <w:color w:val="000000" w:themeColor="text1"/>
          <w:sz w:val="20"/>
          <w:szCs w:val="20"/>
        </w:rPr>
        <w:t xml:space="preserve">, </w:t>
      </w:r>
      <w:proofErr w:type="spellStart"/>
      <w:r w:rsidRPr="00F22C3B">
        <w:rPr>
          <w:rFonts w:ascii="Arial" w:eastAsiaTheme="minorEastAsia" w:hAnsi="Arial" w:cs="Arial"/>
          <w:iCs/>
          <w:color w:val="000000" w:themeColor="text1"/>
          <w:sz w:val="20"/>
          <w:szCs w:val="20"/>
        </w:rPr>
        <w:t>Palaeoclimatology</w:t>
      </w:r>
      <w:proofErr w:type="spellEnd"/>
      <w:r w:rsidRPr="00F22C3B">
        <w:rPr>
          <w:rFonts w:ascii="Arial" w:eastAsiaTheme="minorEastAsia" w:hAnsi="Arial" w:cs="Arial"/>
          <w:iCs/>
          <w:color w:val="000000" w:themeColor="text1"/>
          <w:sz w:val="20"/>
          <w:szCs w:val="20"/>
        </w:rPr>
        <w:t xml:space="preserve">, </w:t>
      </w:r>
      <w:proofErr w:type="spellStart"/>
      <w:r w:rsidRPr="00F22C3B">
        <w:rPr>
          <w:rFonts w:ascii="Arial" w:eastAsiaTheme="minorEastAsia" w:hAnsi="Arial" w:cs="Arial"/>
          <w:iCs/>
          <w:color w:val="000000" w:themeColor="text1"/>
          <w:sz w:val="20"/>
          <w:szCs w:val="20"/>
        </w:rPr>
        <w:t>Palaeoecology</w:t>
      </w:r>
      <w:proofErr w:type="spellEnd"/>
      <w:r w:rsidRPr="00F22C3B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, 530, 109260, </w:t>
      </w:r>
      <w:r w:rsidR="00F22C3B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DOI: </w:t>
      </w:r>
      <w:r w:rsidRPr="00F22C3B">
        <w:rPr>
          <w:rFonts w:ascii="Arial" w:eastAsiaTheme="minorEastAsia" w:hAnsi="Arial" w:cs="Arial"/>
          <w:sz w:val="20"/>
          <w:szCs w:val="20"/>
        </w:rPr>
        <w:t>10.1016/j.palaeo.2019.109260</w:t>
      </w:r>
      <w:r w:rsidR="00F22C3B">
        <w:rPr>
          <w:rFonts w:ascii="Arial" w:eastAsiaTheme="minorEastAsia" w:hAnsi="Arial" w:cs="Arial"/>
          <w:sz w:val="20"/>
          <w:szCs w:val="20"/>
        </w:rPr>
        <w:t>, 2019.</w:t>
      </w:r>
      <w:r w:rsidR="000B2681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0B2681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F22C3B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F22C3B">
        <w:rPr>
          <w:rFonts w:ascii="Arial" w:hAnsi="Arial" w:cs="Arial"/>
          <w:color w:val="FF6600"/>
          <w:sz w:val="20"/>
          <w:szCs w:val="20"/>
        </w:rPr>
        <w:t>VUB</w:t>
      </w:r>
    </w:p>
    <w:p w14:paraId="725D4731" w14:textId="77777777" w:rsidR="00005525" w:rsidRPr="00F22C3B" w:rsidRDefault="008C2702" w:rsidP="008C2702">
      <w:pPr>
        <w:rPr>
          <w:rFonts w:ascii="Arial" w:hAnsi="Arial" w:cs="Arial"/>
          <w:color w:val="000000" w:themeColor="text1"/>
          <w:sz w:val="20"/>
        </w:rPr>
      </w:pPr>
      <w:proofErr w:type="spellStart"/>
      <w:proofErr w:type="gramStart"/>
      <w:r w:rsidRPr="00D953AA">
        <w:rPr>
          <w:rFonts w:ascii="Arial" w:hAnsi="Arial" w:cs="Arial"/>
          <w:sz w:val="20"/>
          <w:szCs w:val="20"/>
        </w:rPr>
        <w:t>Ferri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F., Karatekin Ö., Lewis S.R., Forget F., </w:t>
      </w:r>
      <w:proofErr w:type="spellStart"/>
      <w:r w:rsidRPr="00D953AA">
        <w:rPr>
          <w:rFonts w:ascii="Arial" w:hAnsi="Arial" w:cs="Arial"/>
          <w:sz w:val="20"/>
          <w:szCs w:val="20"/>
        </w:rPr>
        <w:t>Aboudan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sz w:val="20"/>
          <w:szCs w:val="20"/>
        </w:rPr>
        <w:t>Bettanini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sz w:val="20"/>
          <w:szCs w:val="20"/>
        </w:rPr>
        <w:t>Colombatti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G., </w:t>
      </w:r>
      <w:proofErr w:type="spellStart"/>
      <w:r w:rsidRPr="00D953AA">
        <w:rPr>
          <w:rFonts w:ascii="Arial" w:hAnsi="Arial" w:cs="Arial"/>
          <w:sz w:val="20"/>
          <w:szCs w:val="20"/>
        </w:rPr>
        <w:t>Debei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S., Van Hove B., Dehant V., </w:t>
      </w:r>
      <w:proofErr w:type="spellStart"/>
      <w:r w:rsidRPr="00D953AA">
        <w:rPr>
          <w:rFonts w:ascii="Arial" w:hAnsi="Arial" w:cs="Arial"/>
          <w:sz w:val="20"/>
          <w:szCs w:val="20"/>
        </w:rPr>
        <w:t>Harri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A.-M., </w:t>
      </w:r>
      <w:proofErr w:type="spellStart"/>
      <w:r w:rsidRPr="00D953AA">
        <w:rPr>
          <w:rFonts w:ascii="Arial" w:hAnsi="Arial" w:cs="Arial"/>
          <w:sz w:val="20"/>
          <w:szCs w:val="20"/>
        </w:rPr>
        <w:t>Leese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sz w:val="20"/>
          <w:szCs w:val="20"/>
        </w:rPr>
        <w:t>Mäkinen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sz w:val="20"/>
          <w:szCs w:val="20"/>
        </w:rPr>
        <w:t>Millour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E., Muller-</w:t>
      </w:r>
      <w:proofErr w:type="spellStart"/>
      <w:r w:rsidRPr="00D953AA">
        <w:rPr>
          <w:rFonts w:ascii="Arial" w:hAnsi="Arial" w:cs="Arial"/>
          <w:sz w:val="20"/>
          <w:szCs w:val="20"/>
        </w:rPr>
        <w:t>Wodarg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I., Ori G.G., Paris S., Patel M., </w:t>
      </w:r>
      <w:proofErr w:type="spellStart"/>
      <w:r w:rsidRPr="00D953AA">
        <w:rPr>
          <w:rFonts w:ascii="Arial" w:hAnsi="Arial" w:cs="Arial"/>
          <w:sz w:val="20"/>
          <w:szCs w:val="20"/>
        </w:rPr>
        <w:t>Schoenenberger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sz w:val="20"/>
          <w:szCs w:val="20"/>
        </w:rPr>
        <w:t>Herath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J., </w:t>
      </w:r>
      <w:proofErr w:type="spellStart"/>
      <w:r w:rsidRPr="00D953AA">
        <w:rPr>
          <w:rFonts w:ascii="Arial" w:hAnsi="Arial" w:cs="Arial"/>
          <w:sz w:val="20"/>
          <w:szCs w:val="20"/>
        </w:rPr>
        <w:t>Silii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Spiga A., </w:t>
      </w:r>
      <w:proofErr w:type="spellStart"/>
      <w:r w:rsidRPr="00D953AA">
        <w:rPr>
          <w:rFonts w:ascii="Arial" w:hAnsi="Arial" w:cs="Arial"/>
          <w:sz w:val="20"/>
          <w:szCs w:val="20"/>
        </w:rPr>
        <w:t>Tokano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Towner M., Withers P., </w:t>
      </w:r>
      <w:proofErr w:type="spellStart"/>
      <w:r w:rsidRPr="00D953AA">
        <w:rPr>
          <w:rFonts w:ascii="Arial" w:hAnsi="Arial" w:cs="Arial"/>
          <w:sz w:val="20"/>
          <w:szCs w:val="20"/>
        </w:rPr>
        <w:t>Asmar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S., and </w:t>
      </w:r>
      <w:proofErr w:type="spellStart"/>
      <w:r w:rsidRPr="00D953AA">
        <w:rPr>
          <w:rFonts w:ascii="Arial" w:hAnsi="Arial" w:cs="Arial"/>
          <w:sz w:val="20"/>
          <w:szCs w:val="20"/>
        </w:rPr>
        <w:t>Plettemeier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D., ExoMars Atmospheric Mars Entry and Landing Investigations and Analysis (AMELIA), Space Science Review, 215(8), 1-21, DOI: 10.1007/s11214-019-0578-x, 2019.</w:t>
      </w:r>
      <w:proofErr w:type="gramEnd"/>
      <w:r w:rsidRPr="00D953AA">
        <w:rPr>
          <w:rFonts w:ascii="Arial" w:hAnsi="Arial" w:cs="Arial"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B0F0"/>
          <w:sz w:val="20"/>
          <w:szCs w:val="20"/>
        </w:rPr>
        <w:t xml:space="preserve">UCLouvain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7F811643" w14:textId="77777777" w:rsidR="00E84ED2" w:rsidRPr="00D953AA" w:rsidRDefault="00E84ED2" w:rsidP="008C2702">
      <w:pPr>
        <w:rPr>
          <w:rFonts w:ascii="Arial" w:hAnsi="Arial" w:cs="Arial"/>
          <w:bCs/>
          <w:color w:val="FF0000"/>
          <w:sz w:val="20"/>
          <w:szCs w:val="20"/>
        </w:rPr>
      </w:pPr>
      <w:proofErr w:type="spellStart"/>
      <w:proofErr w:type="gramStart"/>
      <w:r w:rsidRPr="00F22C3B">
        <w:rPr>
          <w:rFonts w:ascii="Arial" w:hAnsi="Arial" w:cs="Arial"/>
          <w:color w:val="000000" w:themeColor="text1"/>
          <w:sz w:val="20"/>
        </w:rPr>
        <w:t>Gulick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S. P. S.,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Bralower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T. J.,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Ormö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J., Hall B., Grice K., Schaefer B., Lyons S., Freeman K. H., Morgan J. V.,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Artemieva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N.,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Kaskes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P., de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Graaff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S., Whalen M. T., Collins G. S.,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Tikoo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S.,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Verhagen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C.,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Christeson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G.,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Claeys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Ph.,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Coolen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M. J. L.,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Goderis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S.,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Goto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K., Grieve R., McCall N.,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Osinski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G. R., Rae A.,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Riller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U., Smit J.,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Vajda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V., </w:t>
      </w:r>
      <w:proofErr w:type="spellStart"/>
      <w:r w:rsidRPr="00F22C3B">
        <w:rPr>
          <w:rFonts w:ascii="Arial" w:hAnsi="Arial" w:cs="Arial"/>
          <w:color w:val="000000" w:themeColor="text1"/>
          <w:sz w:val="20"/>
        </w:rPr>
        <w:t>Wittmann</w:t>
      </w:r>
      <w:proofErr w:type="spellEnd"/>
      <w:r w:rsidRPr="00F22C3B">
        <w:rPr>
          <w:rFonts w:ascii="Arial" w:hAnsi="Arial" w:cs="Arial"/>
          <w:color w:val="000000" w:themeColor="text1"/>
          <w:sz w:val="20"/>
        </w:rPr>
        <w:t xml:space="preserve"> A., the expedition 364 scientists</w:t>
      </w:r>
      <w:r w:rsidR="00EA3592" w:rsidRPr="00F22C3B">
        <w:rPr>
          <w:rFonts w:ascii="Arial" w:hAnsi="Arial" w:cs="Arial"/>
          <w:color w:val="000000" w:themeColor="text1"/>
          <w:sz w:val="20"/>
        </w:rPr>
        <w:t>,</w:t>
      </w:r>
      <w:r w:rsidRPr="00F22C3B">
        <w:rPr>
          <w:rFonts w:ascii="Arial" w:hAnsi="Arial" w:cs="Arial"/>
          <w:color w:val="000000" w:themeColor="text1"/>
          <w:sz w:val="20"/>
        </w:rPr>
        <w:t xml:space="preserve"> First day of the Cenozoic</w:t>
      </w:r>
      <w:r w:rsidR="00EA3592" w:rsidRPr="00F22C3B">
        <w:rPr>
          <w:rFonts w:ascii="Arial" w:hAnsi="Arial" w:cs="Arial"/>
          <w:color w:val="000000" w:themeColor="text1"/>
          <w:sz w:val="20"/>
        </w:rPr>
        <w:t>,</w:t>
      </w:r>
      <w:r w:rsidRPr="00F22C3B">
        <w:rPr>
          <w:rFonts w:ascii="Arial" w:hAnsi="Arial" w:cs="Arial"/>
          <w:color w:val="000000" w:themeColor="text1"/>
          <w:sz w:val="20"/>
        </w:rPr>
        <w:t xml:space="preserve"> Proceedings of the National Academy of Sciences, </w:t>
      </w:r>
      <w:r w:rsidR="003B3097" w:rsidRPr="00F22C3B">
        <w:rPr>
          <w:rFonts w:ascii="Arial" w:hAnsi="Arial" w:cs="Arial"/>
          <w:color w:val="000000" w:themeColor="text1"/>
          <w:sz w:val="20"/>
        </w:rPr>
        <w:t>116, 39</w:t>
      </w:r>
      <w:r w:rsidR="00422BB9" w:rsidRPr="00F22C3B">
        <w:rPr>
          <w:rFonts w:ascii="Arial" w:hAnsi="Arial" w:cs="Arial"/>
          <w:color w:val="000000" w:themeColor="text1"/>
          <w:sz w:val="20"/>
        </w:rPr>
        <w:t xml:space="preserve">, </w:t>
      </w:r>
      <w:r w:rsidR="00D26647" w:rsidRPr="00F22C3B">
        <w:rPr>
          <w:rFonts w:ascii="Arial" w:hAnsi="Arial" w:cs="Arial"/>
          <w:color w:val="000000" w:themeColor="text1"/>
          <w:sz w:val="20"/>
        </w:rPr>
        <w:t xml:space="preserve">DOI: 10.1073/pnas.1909479116, </w:t>
      </w:r>
      <w:r w:rsidR="00422BB9" w:rsidRPr="00F22C3B">
        <w:rPr>
          <w:rFonts w:ascii="Arial" w:hAnsi="Arial" w:cs="Arial"/>
          <w:color w:val="000000" w:themeColor="text1"/>
          <w:sz w:val="20"/>
        </w:rPr>
        <w:t>2019</w:t>
      </w:r>
      <w:r w:rsidRPr="00F22C3B">
        <w:rPr>
          <w:rFonts w:ascii="Arial" w:hAnsi="Arial" w:cs="Arial"/>
          <w:color w:val="FF0000"/>
          <w:sz w:val="20"/>
        </w:rPr>
        <w:t>.</w:t>
      </w:r>
      <w:proofErr w:type="gramEnd"/>
      <w:r w:rsidR="00530C32" w:rsidRPr="00F22C3B">
        <w:rPr>
          <w:rFonts w:ascii="Arial" w:hAnsi="Arial" w:cs="Arial"/>
          <w:color w:val="FF0000"/>
          <w:sz w:val="20"/>
        </w:rPr>
        <w:t xml:space="preserve"> </w:t>
      </w:r>
      <w:r w:rsidR="00530C32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530C32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530C32" w:rsidRPr="00D953AA">
        <w:rPr>
          <w:rFonts w:ascii="Arial" w:hAnsi="Arial" w:cs="Arial"/>
          <w:bCs/>
          <w:color w:val="FF6600"/>
          <w:sz w:val="20"/>
          <w:szCs w:val="20"/>
        </w:rPr>
        <w:t>VUB</w:t>
      </w:r>
    </w:p>
    <w:p w14:paraId="16400519" w14:textId="7FB1B3CA" w:rsidR="00005525" w:rsidRPr="00D953AA" w:rsidRDefault="00005525" w:rsidP="008C2702">
      <w:pPr>
        <w:rPr>
          <w:rFonts w:ascii="Arial" w:hAnsi="Arial" w:cs="Arial"/>
          <w:sz w:val="20"/>
          <w:szCs w:val="20"/>
        </w:rPr>
      </w:pPr>
      <w:proofErr w:type="spellStart"/>
      <w:r w:rsidRPr="00D953AA">
        <w:rPr>
          <w:rFonts w:ascii="Arial" w:hAnsi="Arial" w:cs="Arial"/>
          <w:sz w:val="20"/>
          <w:szCs w:val="20"/>
        </w:rPr>
        <w:t>Helber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B., Dias B., </w:t>
      </w:r>
      <w:proofErr w:type="spellStart"/>
      <w:r w:rsidRPr="00D953AA">
        <w:rPr>
          <w:rFonts w:ascii="Arial" w:hAnsi="Arial" w:cs="Arial"/>
          <w:sz w:val="20"/>
          <w:szCs w:val="20"/>
        </w:rPr>
        <w:t>Bariselli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sz w:val="20"/>
          <w:szCs w:val="20"/>
        </w:rPr>
        <w:t>Zavalan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L. F., </w:t>
      </w:r>
      <w:proofErr w:type="spellStart"/>
      <w:r w:rsidRPr="00D953AA">
        <w:rPr>
          <w:rFonts w:ascii="Arial" w:hAnsi="Arial" w:cs="Arial"/>
          <w:sz w:val="20"/>
          <w:szCs w:val="20"/>
        </w:rPr>
        <w:t>Pittarello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Goderis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</w:t>
      </w:r>
      <w:r w:rsidRPr="00D953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3AA">
        <w:rPr>
          <w:rFonts w:ascii="Arial" w:hAnsi="Arial" w:cs="Arial"/>
          <w:sz w:val="20"/>
          <w:szCs w:val="20"/>
        </w:rPr>
        <w:t>Soens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953AA">
        <w:rPr>
          <w:rFonts w:ascii="Arial" w:hAnsi="Arial" w:cs="Arial"/>
          <w:sz w:val="20"/>
          <w:szCs w:val="20"/>
        </w:rPr>
        <w:t>McKibbin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 J., </w:t>
      </w:r>
      <w:proofErr w:type="spellStart"/>
      <w:r w:rsidRPr="00D953AA">
        <w:rPr>
          <w:rFonts w:ascii="Arial" w:hAnsi="Arial" w:cs="Arial"/>
          <w:sz w:val="20"/>
          <w:szCs w:val="20"/>
        </w:rPr>
        <w:t>Claeys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Ph., </w:t>
      </w:r>
      <w:proofErr w:type="spellStart"/>
      <w:r w:rsidRPr="00D953AA">
        <w:rPr>
          <w:rFonts w:ascii="Arial" w:hAnsi="Arial" w:cs="Arial"/>
          <w:sz w:val="20"/>
          <w:szCs w:val="20"/>
        </w:rPr>
        <w:t>Magin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 E.</w:t>
      </w:r>
      <w:r w:rsidR="001D16A1" w:rsidRPr="00D953AA">
        <w:rPr>
          <w:rFonts w:ascii="Arial" w:hAnsi="Arial" w:cs="Arial"/>
          <w:sz w:val="20"/>
          <w:szCs w:val="20"/>
        </w:rPr>
        <w:t>,</w:t>
      </w:r>
      <w:r w:rsidRPr="00D953AA">
        <w:rPr>
          <w:rFonts w:ascii="Arial" w:hAnsi="Arial" w:cs="Arial"/>
          <w:sz w:val="20"/>
          <w:szCs w:val="20"/>
        </w:rPr>
        <w:t xml:space="preserve"> Analysis of meteoroid ablation based on </w:t>
      </w:r>
      <w:proofErr w:type="spellStart"/>
      <w:r w:rsidRPr="00D953AA">
        <w:rPr>
          <w:rFonts w:ascii="Arial" w:hAnsi="Arial" w:cs="Arial"/>
          <w:sz w:val="20"/>
          <w:szCs w:val="20"/>
        </w:rPr>
        <w:t>plama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wind-tunnel experiments, surface characterization, and numerical simulations</w:t>
      </w:r>
      <w:r w:rsidR="001D16A1" w:rsidRPr="00D953AA">
        <w:rPr>
          <w:rFonts w:ascii="Arial" w:hAnsi="Arial" w:cs="Arial"/>
          <w:sz w:val="20"/>
          <w:szCs w:val="20"/>
        </w:rPr>
        <w:t>,</w:t>
      </w:r>
      <w:r w:rsidRPr="00D953AA">
        <w:rPr>
          <w:rFonts w:ascii="Arial" w:hAnsi="Arial" w:cs="Arial"/>
          <w:sz w:val="20"/>
          <w:szCs w:val="20"/>
        </w:rPr>
        <w:t xml:space="preserve"> Astrophysical Journal</w:t>
      </w:r>
      <w:r w:rsidR="001D16A1" w:rsidRPr="00D953AA">
        <w:rPr>
          <w:rFonts w:ascii="Arial" w:hAnsi="Arial" w:cs="Arial"/>
          <w:sz w:val="20"/>
          <w:szCs w:val="20"/>
        </w:rPr>
        <w:t>,</w:t>
      </w:r>
      <w:r w:rsidRPr="00D953AA">
        <w:rPr>
          <w:rFonts w:ascii="Arial" w:hAnsi="Arial" w:cs="Arial"/>
          <w:sz w:val="20"/>
          <w:szCs w:val="20"/>
        </w:rPr>
        <w:t xml:space="preserve"> 876</w:t>
      </w:r>
      <w:r w:rsidR="001D16A1" w:rsidRPr="00D953AA">
        <w:rPr>
          <w:rFonts w:ascii="Arial" w:hAnsi="Arial" w:cs="Arial"/>
          <w:sz w:val="20"/>
          <w:szCs w:val="20"/>
        </w:rPr>
        <w:t>,</w:t>
      </w:r>
      <w:r w:rsidRPr="00D953AA">
        <w:rPr>
          <w:rFonts w:ascii="Arial" w:hAnsi="Arial" w:cs="Arial"/>
          <w:sz w:val="20"/>
          <w:szCs w:val="20"/>
        </w:rPr>
        <w:t xml:space="preserve"> 120 (14 p.)</w:t>
      </w:r>
      <w:r w:rsidR="001D16A1" w:rsidRPr="00D953AA">
        <w:rPr>
          <w:rFonts w:ascii="Arial" w:hAnsi="Arial" w:cs="Arial"/>
          <w:sz w:val="20"/>
          <w:szCs w:val="20"/>
        </w:rPr>
        <w:t>, 2019</w:t>
      </w:r>
      <w:r w:rsidR="00A104A0" w:rsidRPr="00D953AA">
        <w:rPr>
          <w:rFonts w:ascii="Arial" w:hAnsi="Arial" w:cs="Arial"/>
          <w:sz w:val="20"/>
          <w:szCs w:val="20"/>
        </w:rPr>
        <w:t>.</w:t>
      </w:r>
      <w:r w:rsidR="0027317F" w:rsidRPr="00D953AA">
        <w:rPr>
          <w:rFonts w:ascii="Arial" w:hAnsi="Arial" w:cs="Arial"/>
          <w:sz w:val="20"/>
          <w:szCs w:val="20"/>
        </w:rPr>
        <w:t xml:space="preserve"> </w:t>
      </w:r>
      <w:r w:rsidR="0027317F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27317F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27317F" w:rsidRPr="00D953AA">
        <w:rPr>
          <w:rFonts w:ascii="Arial" w:hAnsi="Arial" w:cs="Arial"/>
          <w:color w:val="FF6600"/>
          <w:sz w:val="20"/>
          <w:szCs w:val="20"/>
        </w:rPr>
        <w:t>VUB</w:t>
      </w:r>
      <w:r w:rsidR="00FC3AE6" w:rsidRPr="00D953AA">
        <w:rPr>
          <w:rFonts w:ascii="Arial" w:hAnsi="Arial" w:cs="Arial"/>
          <w:color w:val="FF6600"/>
          <w:sz w:val="20"/>
          <w:szCs w:val="20"/>
        </w:rPr>
        <w:t xml:space="preserve"> </w:t>
      </w:r>
      <w:r w:rsidR="00D50481" w:rsidRPr="00D953AA">
        <w:rPr>
          <w:rFonts w:ascii="Arial" w:hAnsi="Arial" w:cs="Arial"/>
          <w:bCs/>
          <w:color w:val="00B0F0"/>
          <w:sz w:val="20"/>
          <w:szCs w:val="20"/>
        </w:rPr>
        <w:t>UCLouvain</w:t>
      </w:r>
    </w:p>
    <w:p w14:paraId="53E603D4" w14:textId="75789090" w:rsidR="009168C2" w:rsidRDefault="009168C2" w:rsidP="006130B0">
      <w:pPr>
        <w:rPr>
          <w:rFonts w:ascii="Arial" w:hAnsi="Arial" w:cs="Arial"/>
          <w:sz w:val="20"/>
          <w:szCs w:val="20"/>
        </w:rPr>
      </w:pPr>
      <w:proofErr w:type="spellStart"/>
      <w:r w:rsidRPr="009168C2">
        <w:rPr>
          <w:rFonts w:ascii="Arial" w:hAnsi="Arial" w:cs="Arial"/>
          <w:sz w:val="20"/>
          <w:szCs w:val="20"/>
        </w:rPr>
        <w:t>Javaux</w:t>
      </w:r>
      <w:proofErr w:type="spellEnd"/>
      <w:r w:rsidRPr="009168C2">
        <w:rPr>
          <w:rFonts w:ascii="Arial" w:hAnsi="Arial" w:cs="Arial"/>
          <w:sz w:val="20"/>
          <w:szCs w:val="20"/>
        </w:rPr>
        <w:t xml:space="preserve"> E.J., 2019. Challenges in evidencing the earliest traces of life. Nature, 572, 451-460.</w:t>
      </w:r>
      <w:r>
        <w:rPr>
          <w:rFonts w:ascii="Arial" w:hAnsi="Arial" w:cs="Arial"/>
          <w:sz w:val="20"/>
          <w:szCs w:val="20"/>
        </w:rPr>
        <w:t xml:space="preserve"> </w:t>
      </w:r>
      <w:r w:rsidRPr="009168C2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FF"/>
          <w:sz w:val="20"/>
          <w:szCs w:val="20"/>
        </w:rPr>
        <w:t>ULiège</w:t>
      </w:r>
    </w:p>
    <w:p w14:paraId="31105431" w14:textId="0CE8A3F1" w:rsidR="006130B0" w:rsidRPr="00D953AA" w:rsidRDefault="006130B0" w:rsidP="006130B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3AA">
        <w:rPr>
          <w:rFonts w:ascii="Arial" w:hAnsi="Arial" w:cs="Arial"/>
          <w:sz w:val="20"/>
          <w:szCs w:val="20"/>
        </w:rPr>
        <w:lastRenderedPageBreak/>
        <w:t>Korablev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O., </w:t>
      </w:r>
      <w:proofErr w:type="spellStart"/>
      <w:r w:rsidRPr="00D953AA">
        <w:rPr>
          <w:rFonts w:ascii="Arial" w:hAnsi="Arial" w:cs="Arial"/>
          <w:sz w:val="20"/>
          <w:szCs w:val="20"/>
        </w:rPr>
        <w:t>Vandaele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A.C., </w:t>
      </w:r>
      <w:proofErr w:type="spellStart"/>
      <w:r w:rsidRPr="00D953AA">
        <w:rPr>
          <w:rFonts w:ascii="Arial" w:hAnsi="Arial" w:cs="Arial"/>
          <w:sz w:val="20"/>
          <w:szCs w:val="20"/>
        </w:rPr>
        <w:t>Montmessin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sz w:val="20"/>
          <w:szCs w:val="20"/>
        </w:rPr>
        <w:t>Fedorova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A.A., </w:t>
      </w:r>
      <w:proofErr w:type="spellStart"/>
      <w:r w:rsidRPr="00D953AA">
        <w:rPr>
          <w:rFonts w:ascii="Arial" w:hAnsi="Arial" w:cs="Arial"/>
          <w:sz w:val="20"/>
          <w:szCs w:val="20"/>
        </w:rPr>
        <w:t>Trokhimovskiy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A., Forget F., </w:t>
      </w:r>
      <w:proofErr w:type="spellStart"/>
      <w:r w:rsidRPr="00D953AA">
        <w:rPr>
          <w:rFonts w:ascii="Arial" w:hAnsi="Arial" w:cs="Arial"/>
          <w:sz w:val="20"/>
          <w:szCs w:val="20"/>
        </w:rPr>
        <w:t>Lefèvre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sz w:val="20"/>
          <w:szCs w:val="20"/>
        </w:rPr>
        <w:t>Daerden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F., Thomas I.R., </w:t>
      </w:r>
      <w:proofErr w:type="spellStart"/>
      <w:r w:rsidRPr="00D953AA">
        <w:rPr>
          <w:rFonts w:ascii="Arial" w:hAnsi="Arial" w:cs="Arial"/>
          <w:sz w:val="20"/>
          <w:szCs w:val="20"/>
        </w:rPr>
        <w:t>Trompet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L., Erwin J.T., Aoki S., Robert S., </w:t>
      </w:r>
      <w:proofErr w:type="spellStart"/>
      <w:r w:rsidRPr="00D953AA">
        <w:rPr>
          <w:rFonts w:ascii="Arial" w:hAnsi="Arial" w:cs="Arial"/>
          <w:sz w:val="20"/>
          <w:szCs w:val="20"/>
        </w:rPr>
        <w:t>Neary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sz w:val="20"/>
          <w:szCs w:val="20"/>
        </w:rPr>
        <w:t>Viscardy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., </w:t>
      </w:r>
      <w:proofErr w:type="spellStart"/>
      <w:r w:rsidRPr="00D953AA">
        <w:rPr>
          <w:rFonts w:ascii="Arial" w:hAnsi="Arial" w:cs="Arial"/>
          <w:sz w:val="20"/>
          <w:szCs w:val="20"/>
        </w:rPr>
        <w:t>Grigoriev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A.V., </w:t>
      </w:r>
      <w:proofErr w:type="spellStart"/>
      <w:r w:rsidRPr="00D953AA">
        <w:rPr>
          <w:rFonts w:ascii="Arial" w:hAnsi="Arial" w:cs="Arial"/>
          <w:sz w:val="20"/>
          <w:szCs w:val="20"/>
        </w:rPr>
        <w:t>Ignatiev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N.I., </w:t>
      </w:r>
      <w:proofErr w:type="spellStart"/>
      <w:r w:rsidRPr="00D953AA">
        <w:rPr>
          <w:rFonts w:ascii="Arial" w:hAnsi="Arial" w:cs="Arial"/>
          <w:sz w:val="20"/>
          <w:szCs w:val="20"/>
        </w:rPr>
        <w:t>Shakun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3AA">
        <w:rPr>
          <w:rFonts w:ascii="Arial" w:hAnsi="Arial" w:cs="Arial"/>
          <w:sz w:val="20"/>
          <w:szCs w:val="20"/>
        </w:rPr>
        <w:t>A.y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3AA">
        <w:rPr>
          <w:rFonts w:ascii="Arial" w:hAnsi="Arial" w:cs="Arial"/>
          <w:sz w:val="20"/>
          <w:szCs w:val="20"/>
        </w:rPr>
        <w:t>Patrakeev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sz w:val="20"/>
          <w:szCs w:val="20"/>
        </w:rPr>
        <w:t>Belyaev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D.A. </w:t>
      </w:r>
      <w:proofErr w:type="spellStart"/>
      <w:r w:rsidRPr="00D953AA">
        <w:rPr>
          <w:rFonts w:ascii="Arial" w:hAnsi="Arial" w:cs="Arial"/>
          <w:sz w:val="20"/>
          <w:szCs w:val="20"/>
        </w:rPr>
        <w:t>Bertaux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J.-L., Olsen K.S., Baggio L., </w:t>
      </w:r>
      <w:proofErr w:type="spellStart"/>
      <w:r w:rsidRPr="00D953AA">
        <w:rPr>
          <w:rFonts w:ascii="Arial" w:hAnsi="Arial" w:cs="Arial"/>
          <w:sz w:val="20"/>
          <w:szCs w:val="20"/>
        </w:rPr>
        <w:t>Alday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J., Ivanov Y.S., </w:t>
      </w:r>
      <w:proofErr w:type="spellStart"/>
      <w:r w:rsidRPr="00D953AA">
        <w:rPr>
          <w:rFonts w:ascii="Arial" w:hAnsi="Arial" w:cs="Arial"/>
          <w:sz w:val="20"/>
          <w:szCs w:val="20"/>
        </w:rPr>
        <w:t>Ristic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B., Mason J., </w:t>
      </w:r>
      <w:proofErr w:type="spellStart"/>
      <w:r w:rsidRPr="00D953AA">
        <w:rPr>
          <w:rFonts w:ascii="Arial" w:hAnsi="Arial" w:cs="Arial"/>
          <w:sz w:val="20"/>
          <w:szCs w:val="20"/>
        </w:rPr>
        <w:t>Willame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Y., </w:t>
      </w:r>
      <w:proofErr w:type="spellStart"/>
      <w:r w:rsidRPr="00D953AA">
        <w:rPr>
          <w:rFonts w:ascii="Arial" w:hAnsi="Arial" w:cs="Arial"/>
          <w:sz w:val="20"/>
          <w:szCs w:val="20"/>
        </w:rPr>
        <w:t>Depiesse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sz w:val="20"/>
          <w:szCs w:val="20"/>
        </w:rPr>
        <w:t>Hetey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sz w:val="20"/>
          <w:szCs w:val="20"/>
        </w:rPr>
        <w:t>Berkenbosch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sz w:val="20"/>
          <w:szCs w:val="20"/>
        </w:rPr>
        <w:t>Clairquin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R., </w:t>
      </w:r>
      <w:proofErr w:type="spellStart"/>
      <w:r w:rsidRPr="00D953AA">
        <w:rPr>
          <w:rFonts w:ascii="Arial" w:hAnsi="Arial" w:cs="Arial"/>
          <w:sz w:val="20"/>
          <w:szCs w:val="20"/>
        </w:rPr>
        <w:t>Queirolo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sz w:val="20"/>
          <w:szCs w:val="20"/>
        </w:rPr>
        <w:t>Beeckman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953AA">
        <w:rPr>
          <w:rFonts w:ascii="Arial" w:hAnsi="Arial" w:cs="Arial"/>
          <w:sz w:val="20"/>
          <w:szCs w:val="20"/>
        </w:rPr>
        <w:t>Neefs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E., Patel M.R., </w:t>
      </w:r>
      <w:proofErr w:type="spellStart"/>
      <w:r w:rsidRPr="00D953AA">
        <w:rPr>
          <w:rFonts w:ascii="Arial" w:hAnsi="Arial" w:cs="Arial"/>
          <w:sz w:val="20"/>
          <w:szCs w:val="20"/>
        </w:rPr>
        <w:t>Bellucci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G., </w:t>
      </w:r>
      <w:proofErr w:type="spellStart"/>
      <w:r w:rsidRPr="00D953AA">
        <w:rPr>
          <w:rFonts w:ascii="Arial" w:hAnsi="Arial" w:cs="Arial"/>
          <w:sz w:val="20"/>
          <w:szCs w:val="20"/>
        </w:rPr>
        <w:t>López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-Moreno J.-J., Wilson C.F., </w:t>
      </w:r>
      <w:proofErr w:type="spellStart"/>
      <w:r w:rsidRPr="00D953AA">
        <w:rPr>
          <w:rFonts w:ascii="Arial" w:hAnsi="Arial" w:cs="Arial"/>
          <w:sz w:val="20"/>
          <w:szCs w:val="20"/>
        </w:rPr>
        <w:t>Etiope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G., </w:t>
      </w:r>
      <w:proofErr w:type="spellStart"/>
      <w:r w:rsidRPr="00D953AA">
        <w:rPr>
          <w:rFonts w:ascii="Arial" w:hAnsi="Arial" w:cs="Arial"/>
          <w:sz w:val="20"/>
          <w:szCs w:val="20"/>
        </w:rPr>
        <w:t>Zelenyi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sz w:val="20"/>
          <w:szCs w:val="20"/>
        </w:rPr>
        <w:t>Svedhem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H., </w:t>
      </w:r>
      <w:proofErr w:type="spellStart"/>
      <w:r w:rsidRPr="00D953AA">
        <w:rPr>
          <w:rFonts w:ascii="Arial" w:hAnsi="Arial" w:cs="Arial"/>
          <w:sz w:val="20"/>
          <w:szCs w:val="20"/>
        </w:rPr>
        <w:t>Vago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J.L., and the ACS and NOMAD Science Teams, No detection of methane on Mars from early ExoMars Trace Gas Orbiter observations, Nature, 568, 7753, 517-520, DOI: 10.1038/s41586-019-1096-4, 2019.</w:t>
      </w:r>
      <w:proofErr w:type="gramEnd"/>
      <w:r w:rsidRPr="00D953AA">
        <w:rPr>
          <w:rFonts w:ascii="Arial" w:hAnsi="Arial" w:cs="Arial"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00FF"/>
          <w:sz w:val="20"/>
          <w:szCs w:val="20"/>
        </w:rPr>
        <w:t>BISA</w:t>
      </w:r>
    </w:p>
    <w:p w14:paraId="5A7AB9E9" w14:textId="77777777" w:rsidR="008C2702" w:rsidRPr="00D953AA" w:rsidRDefault="008C2702" w:rsidP="008C2702">
      <w:pPr>
        <w:rPr>
          <w:rFonts w:ascii="Arial" w:hAnsi="Arial" w:cs="Arial"/>
          <w:sz w:val="20"/>
          <w:szCs w:val="20"/>
        </w:rPr>
      </w:pPr>
      <w:proofErr w:type="spellStart"/>
      <w:r w:rsidRPr="00D953AA">
        <w:rPr>
          <w:rFonts w:ascii="Arial" w:hAnsi="Arial" w:cs="Arial"/>
          <w:sz w:val="20"/>
          <w:szCs w:val="20"/>
        </w:rPr>
        <w:t>Lognonné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P., </w:t>
      </w:r>
      <w:proofErr w:type="spellStart"/>
      <w:r w:rsidRPr="00D953AA">
        <w:rPr>
          <w:rFonts w:ascii="Arial" w:hAnsi="Arial" w:cs="Arial"/>
          <w:sz w:val="20"/>
          <w:szCs w:val="20"/>
        </w:rPr>
        <w:t>Banerdt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W.B., Giardini D., Pike W.T., Christensen U. and the SEIS team including Dehant V., SEIS: The Seismic Experiment for Internal Structure of InSight, Space Science Reviews InSight pre-launch special issue, 215, Id. 12, DOI: 10.1007/s11214-018-0574-6, 2019.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B0F0"/>
          <w:sz w:val="20"/>
          <w:szCs w:val="20"/>
        </w:rPr>
        <w:t xml:space="preserve">UCLouvain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313AFEE1" w14:textId="77777777" w:rsidR="002C3B27" w:rsidRPr="00D953AA" w:rsidRDefault="002C3B27" w:rsidP="002C3B27">
      <w:pPr>
        <w:rPr>
          <w:rFonts w:ascii="Arial" w:hAnsi="Arial" w:cs="Arial"/>
          <w:sz w:val="20"/>
          <w:szCs w:val="20"/>
        </w:rPr>
      </w:pPr>
      <w:proofErr w:type="spellStart"/>
      <w:r w:rsidRPr="00D953AA">
        <w:rPr>
          <w:rFonts w:ascii="Arial" w:hAnsi="Arial" w:cs="Arial"/>
          <w:sz w:val="20"/>
          <w:szCs w:val="20"/>
        </w:rPr>
        <w:t>Loron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C.C., </w:t>
      </w:r>
      <w:proofErr w:type="spellStart"/>
      <w:r w:rsidRPr="00D953AA">
        <w:rPr>
          <w:rFonts w:ascii="Arial" w:hAnsi="Arial" w:cs="Arial"/>
          <w:sz w:val="20"/>
          <w:szCs w:val="20"/>
        </w:rPr>
        <w:t>Rainbird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R.H., Turner E.C., </w:t>
      </w:r>
      <w:proofErr w:type="spellStart"/>
      <w:r w:rsidRPr="00D953AA">
        <w:rPr>
          <w:rFonts w:ascii="Arial" w:hAnsi="Arial" w:cs="Arial"/>
          <w:sz w:val="20"/>
          <w:szCs w:val="20"/>
        </w:rPr>
        <w:t>Greenman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J.W., </w:t>
      </w:r>
      <w:proofErr w:type="spellStart"/>
      <w:r w:rsidRPr="00D953AA">
        <w:rPr>
          <w:rFonts w:ascii="Arial" w:hAnsi="Arial" w:cs="Arial"/>
          <w:sz w:val="20"/>
          <w:szCs w:val="20"/>
        </w:rPr>
        <w:t>Javaux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E.J., Organic-walled microfossils from the late Mesoproterozoic to early Neoproterozoic lower </w:t>
      </w:r>
      <w:proofErr w:type="spellStart"/>
      <w:r w:rsidRPr="00D953AA">
        <w:rPr>
          <w:rFonts w:ascii="Arial" w:hAnsi="Arial" w:cs="Arial"/>
          <w:sz w:val="20"/>
          <w:szCs w:val="20"/>
        </w:rPr>
        <w:t>Shaler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3AA">
        <w:rPr>
          <w:rFonts w:ascii="Arial" w:hAnsi="Arial" w:cs="Arial"/>
          <w:sz w:val="20"/>
          <w:szCs w:val="20"/>
        </w:rPr>
        <w:t>Supergroup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(Arctic Canada): Diversity and </w:t>
      </w:r>
      <w:proofErr w:type="spellStart"/>
      <w:r w:rsidRPr="00D953AA">
        <w:rPr>
          <w:rFonts w:ascii="Arial" w:hAnsi="Arial" w:cs="Arial"/>
          <w:sz w:val="20"/>
          <w:szCs w:val="20"/>
        </w:rPr>
        <w:t>biostratigraphic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significance, Precambrian Research, 321, 349-374, DOI: 10.1016/j.precamres.2018.12.024, 2019.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color w:val="FF00FF"/>
          <w:sz w:val="20"/>
          <w:szCs w:val="20"/>
        </w:rPr>
        <w:t>ULiège</w:t>
      </w:r>
      <w:r w:rsidRPr="00D953AA">
        <w:rPr>
          <w:rFonts w:ascii="Arial" w:hAnsi="Arial" w:cs="Arial"/>
          <w:sz w:val="20"/>
          <w:szCs w:val="20"/>
        </w:rPr>
        <w:t xml:space="preserve"> </w:t>
      </w:r>
    </w:p>
    <w:p w14:paraId="3F50D268" w14:textId="182C773D" w:rsidR="006130B0" w:rsidRPr="00F22C3B" w:rsidRDefault="006130B0" w:rsidP="006130B0">
      <w:pPr>
        <w:rPr>
          <w:rFonts w:ascii="Arial" w:hAnsi="Arial" w:cs="Arial"/>
          <w:color w:val="0000FF"/>
          <w:sz w:val="20"/>
        </w:rPr>
      </w:pPr>
      <w:bookmarkStart w:id="0" w:name="_GoBack"/>
      <w:bookmarkEnd w:id="0"/>
      <w:proofErr w:type="spellStart"/>
      <w:r w:rsidRPr="00D953AA">
        <w:rPr>
          <w:rFonts w:ascii="Arial" w:hAnsi="Arial" w:cs="Arial"/>
          <w:bCs/>
          <w:sz w:val="20"/>
          <w:szCs w:val="20"/>
        </w:rPr>
        <w:t>Liuzzi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Villanueva G.L.,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Mumma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M.J., Smith M.D.,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Daerden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Ristic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B., Thomas I.,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Vandaele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A.C., Patel M.R., Lopez-Moreno J.-J.,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Bellucci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and the NOMAD Team, Methane on Mars: New insights into the sensitivity of CH4 with the NOMAD/ExoMars spectrometer through its first in-flight calibration, Icarus, 321, 671-690, DOI : 10.1016/j.icarus.2018.09.021, 2019.</w:t>
      </w:r>
      <w:r w:rsidR="00F041E5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F041E5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041E5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F041E5" w:rsidRPr="00D953AA">
        <w:rPr>
          <w:rFonts w:ascii="Arial" w:hAnsi="Arial" w:cs="Arial"/>
          <w:bCs/>
          <w:color w:val="0000FF"/>
          <w:sz w:val="20"/>
          <w:szCs w:val="20"/>
        </w:rPr>
        <w:t>BISA</w:t>
      </w:r>
    </w:p>
    <w:p w14:paraId="1AA4C35D" w14:textId="21A59F2F" w:rsidR="00924F37" w:rsidRPr="00B2653C" w:rsidRDefault="00924F37" w:rsidP="00B2653C">
      <w:pPr>
        <w:rPr>
          <w:rFonts w:ascii="Arial" w:hAnsi="Arial" w:cs="Arial"/>
          <w:color w:val="000000" w:themeColor="text1"/>
          <w:sz w:val="20"/>
          <w:szCs w:val="20"/>
        </w:rPr>
      </w:pPr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Lowery C.M., Morgan J.V.,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Gulick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S.P.S.,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Bralower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T.J.,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Christeson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G.L.,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Chenot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E., 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Claeys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P.</w:t>
      </w:r>
      <w:r w:rsidR="00B2653C">
        <w:rPr>
          <w:rFonts w:ascii="Arial" w:hAnsi="Arial" w:cs="Arial"/>
          <w:color w:val="000000" w:themeColor="text1"/>
          <w:sz w:val="20"/>
          <w:szCs w:val="20"/>
        </w:rPr>
        <w:t>, and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Expedition 364 Scientists, Ocean drilling perspectives on meteorite impacts, </w:t>
      </w:r>
      <w:r w:rsidRPr="00B2653C">
        <w:rPr>
          <w:rFonts w:ascii="Arial" w:hAnsi="Arial" w:cs="Arial"/>
          <w:iCs/>
          <w:color w:val="000000" w:themeColor="text1"/>
          <w:sz w:val="20"/>
          <w:szCs w:val="20"/>
        </w:rPr>
        <w:t>Oceanography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>,</w:t>
      </w:r>
      <w:r w:rsidR="00043CBC" w:rsidRPr="00B265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32, 1, 120-134, </w:t>
      </w:r>
      <w:r w:rsidR="00B2653C">
        <w:rPr>
          <w:rFonts w:ascii="Arial" w:hAnsi="Arial" w:cs="Arial"/>
          <w:color w:val="000000" w:themeColor="text1"/>
          <w:sz w:val="20"/>
          <w:szCs w:val="20"/>
        </w:rPr>
        <w:t xml:space="preserve">DOI: 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>10.5670/oceanog.2019.133</w:t>
      </w:r>
      <w:r w:rsidR="00B2653C" w:rsidRPr="00B2653C">
        <w:rPr>
          <w:rFonts w:ascii="Arial" w:hAnsi="Arial" w:cs="Arial"/>
          <w:color w:val="000000" w:themeColor="text1"/>
          <w:sz w:val="20"/>
          <w:szCs w:val="20"/>
        </w:rPr>
        <w:t>, 2019</w:t>
      </w:r>
      <w:r w:rsidR="00B2653C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B2653C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B2653C"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B2653C">
        <w:rPr>
          <w:rFonts w:ascii="Arial" w:hAnsi="Arial" w:cs="Arial"/>
          <w:color w:val="FF6600"/>
          <w:sz w:val="20"/>
          <w:szCs w:val="20"/>
        </w:rPr>
        <w:t>VUB</w:t>
      </w:r>
    </w:p>
    <w:p w14:paraId="7697737F" w14:textId="3B740FBA" w:rsidR="00924F37" w:rsidRPr="00D50481" w:rsidRDefault="00924F37" w:rsidP="00B2653C">
      <w:pPr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McMillan R.,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Snoeck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C., de Winter N.J.,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Claeys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Ph., Weis D., Evaluating the impact of acetic acid chemical pre-treatment on ‘old’ and cremated bone with the ‘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Perio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>-spot’ technique and ‘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Perios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-endos’ profiles, </w:t>
      </w:r>
      <w:proofErr w:type="spellStart"/>
      <w:r w:rsidRPr="00B2653C">
        <w:rPr>
          <w:rFonts w:ascii="Arial" w:hAnsi="Arial" w:cs="Arial"/>
          <w:sz w:val="20"/>
          <w:szCs w:val="20"/>
          <w:lang w:val="en-GB"/>
        </w:rPr>
        <w:t>Palaeogragraphy</w:t>
      </w:r>
      <w:proofErr w:type="spellEnd"/>
      <w:r w:rsidRPr="00B2653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B2653C">
        <w:rPr>
          <w:rFonts w:ascii="Arial" w:hAnsi="Arial" w:cs="Arial"/>
          <w:sz w:val="20"/>
          <w:szCs w:val="20"/>
          <w:lang w:val="en-GB"/>
        </w:rPr>
        <w:t>Palaeoclimatology</w:t>
      </w:r>
      <w:proofErr w:type="spellEnd"/>
      <w:r w:rsidRPr="00B2653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B2653C">
        <w:rPr>
          <w:rFonts w:ascii="Arial" w:hAnsi="Arial" w:cs="Arial"/>
          <w:sz w:val="20"/>
          <w:szCs w:val="20"/>
          <w:lang w:val="en-GB"/>
        </w:rPr>
        <w:t>Palaeoecology</w:t>
      </w:r>
      <w:proofErr w:type="spellEnd"/>
      <w:r w:rsidRPr="00B2653C">
        <w:rPr>
          <w:rFonts w:ascii="Arial" w:hAnsi="Arial" w:cs="Arial"/>
          <w:sz w:val="20"/>
          <w:szCs w:val="20"/>
          <w:lang w:val="en-GB"/>
        </w:rPr>
        <w:t xml:space="preserve">, </w:t>
      </w:r>
      <w:r w:rsidRPr="00B2653C">
        <w:rPr>
          <w:rFonts w:ascii="Arial" w:hAnsi="Arial" w:cs="Arial"/>
          <w:iCs/>
          <w:sz w:val="20"/>
          <w:szCs w:val="20"/>
          <w:lang w:val="en-GB"/>
        </w:rPr>
        <w:t xml:space="preserve">530, 330-344, </w:t>
      </w:r>
      <w:r w:rsidR="00B2653C">
        <w:rPr>
          <w:rFonts w:ascii="Arial" w:hAnsi="Arial" w:cs="Arial"/>
          <w:iCs/>
          <w:sz w:val="20"/>
          <w:szCs w:val="20"/>
          <w:lang w:val="en-GB"/>
        </w:rPr>
        <w:t xml:space="preserve">DOI: </w:t>
      </w:r>
      <w:r w:rsidRPr="00B2653C">
        <w:rPr>
          <w:rFonts w:ascii="Arial" w:hAnsi="Arial" w:cs="Arial"/>
          <w:sz w:val="20"/>
          <w:szCs w:val="20"/>
        </w:rPr>
        <w:t>10.1016/j.palaeo.2019.05.019</w:t>
      </w:r>
      <w:r w:rsidR="00B2653C" w:rsidRPr="00B2653C">
        <w:rPr>
          <w:rFonts w:ascii="Arial" w:hAnsi="Arial" w:cs="Arial"/>
          <w:color w:val="000000" w:themeColor="text1"/>
          <w:sz w:val="20"/>
          <w:szCs w:val="20"/>
        </w:rPr>
        <w:t>, 2019</w:t>
      </w:r>
      <w:r w:rsidR="00B2653C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B2653C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B2653C"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50481">
        <w:rPr>
          <w:rFonts w:ascii="Arial" w:hAnsi="Arial" w:cs="Arial"/>
          <w:color w:val="FF6600"/>
          <w:sz w:val="20"/>
          <w:szCs w:val="20"/>
          <w:lang w:val="nl-BE"/>
        </w:rPr>
        <w:t>VUB</w:t>
      </w:r>
    </w:p>
    <w:p w14:paraId="708C30A0" w14:textId="5D4D8FCE" w:rsidR="00924F37" w:rsidRPr="00B2653C" w:rsidRDefault="00924F37" w:rsidP="00B2653C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>Nehme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C.</w:t>
      </w:r>
      <w:r w:rsidR="00B2653C"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>,</w:t>
      </w:r>
      <w:r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>Verheyden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S., Nader F.H.,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>Adjizian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-Gerard J.,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>Genty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D., De Bondt K.,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>Minster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B., Salem G., Verstraeten D., Claeys Ph. 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Cave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dripwater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isotopic signals related to the altitudinal gradient of Mount-Lebanon: implication for speleothem studies. International Journal of Speleology, 48, 63-74</w:t>
      </w:r>
      <w:r w:rsidR="00B2653C">
        <w:rPr>
          <w:rFonts w:ascii="Arial" w:hAnsi="Arial" w:cs="Arial"/>
          <w:color w:val="000000" w:themeColor="text1"/>
          <w:sz w:val="20"/>
          <w:szCs w:val="20"/>
        </w:rPr>
        <w:t>, DOI: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10.5038/1827-806X.48.1.2253</w:t>
      </w:r>
      <w:r w:rsidR="00B2653C" w:rsidRPr="00B2653C">
        <w:rPr>
          <w:rFonts w:ascii="Arial" w:hAnsi="Arial" w:cs="Arial"/>
          <w:color w:val="000000" w:themeColor="text1"/>
          <w:sz w:val="20"/>
          <w:szCs w:val="20"/>
        </w:rPr>
        <w:t>, 2019</w:t>
      </w:r>
      <w:r w:rsidR="00B2653C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B2653C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B2653C"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B2653C">
        <w:rPr>
          <w:rFonts w:ascii="Arial" w:hAnsi="Arial" w:cs="Arial"/>
          <w:color w:val="FF6600"/>
          <w:sz w:val="20"/>
          <w:szCs w:val="20"/>
        </w:rPr>
        <w:t>VUB</w:t>
      </w:r>
    </w:p>
    <w:p w14:paraId="1D6BC0C9" w14:textId="4CF4642D" w:rsidR="00924F37" w:rsidRPr="00B2653C" w:rsidRDefault="00924F37" w:rsidP="00B2653C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Pittarello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L., Yamaguchi A.,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Roszjar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J.,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Debaille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V.,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Koeberl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C.,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Claeys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Ph. To be or not to be oxidized: A case study of olivine behavior in the fusion crust of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ureilite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A 09368 and H chondrites A 09004 and A 09502, </w:t>
      </w:r>
      <w:proofErr w:type="spellStart"/>
      <w:r w:rsidRPr="00B2653C">
        <w:rPr>
          <w:rFonts w:ascii="Arial" w:hAnsi="Arial" w:cs="Arial"/>
          <w:iCs/>
          <w:color w:val="000000" w:themeColor="text1"/>
          <w:sz w:val="20"/>
          <w:szCs w:val="20"/>
        </w:rPr>
        <w:t>Meteoritics</w:t>
      </w:r>
      <w:proofErr w:type="spellEnd"/>
      <w:r w:rsidRPr="00B2653C">
        <w:rPr>
          <w:rFonts w:ascii="Arial" w:hAnsi="Arial" w:cs="Arial"/>
          <w:iCs/>
          <w:color w:val="000000" w:themeColor="text1"/>
          <w:sz w:val="20"/>
          <w:szCs w:val="20"/>
        </w:rPr>
        <w:t xml:space="preserve"> and Planetary Sciences, 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>54, 7, 1563-1578,</w:t>
      </w:r>
      <w:r w:rsidR="00043CBC" w:rsidRPr="00B2653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B2653C">
        <w:rPr>
          <w:rFonts w:ascii="Arial" w:hAnsi="Arial" w:cs="Arial"/>
          <w:sz w:val="20"/>
          <w:szCs w:val="20"/>
        </w:rPr>
        <w:t xml:space="preserve">DOI: </w:t>
      </w:r>
      <w:r w:rsidRPr="00B2653C">
        <w:rPr>
          <w:rFonts w:ascii="Arial" w:hAnsi="Arial" w:cs="Arial"/>
          <w:sz w:val="20"/>
          <w:szCs w:val="20"/>
        </w:rPr>
        <w:t>10.1111/maps.13284</w:t>
      </w:r>
      <w:r w:rsidR="00B2653C" w:rsidRPr="00B2653C">
        <w:rPr>
          <w:rFonts w:ascii="Arial" w:hAnsi="Arial" w:cs="Arial"/>
          <w:color w:val="000000" w:themeColor="text1"/>
          <w:sz w:val="20"/>
          <w:szCs w:val="20"/>
        </w:rPr>
        <w:t>, 2019</w:t>
      </w:r>
      <w:r w:rsidR="00B2653C" w:rsidRPr="00D953AA">
        <w:rPr>
          <w:rFonts w:ascii="Arial" w:hAnsi="Arial" w:cs="Arial"/>
          <w:bCs/>
          <w:sz w:val="20"/>
          <w:szCs w:val="20"/>
        </w:rPr>
        <w:t xml:space="preserve">. </w:t>
      </w:r>
      <w:r w:rsidR="00B2653C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B2653C"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B2653C">
        <w:rPr>
          <w:rFonts w:ascii="Arial" w:hAnsi="Arial" w:cs="Arial"/>
          <w:color w:val="FF6600"/>
          <w:sz w:val="20"/>
          <w:szCs w:val="20"/>
        </w:rPr>
        <w:t>VUB</w:t>
      </w:r>
    </w:p>
    <w:p w14:paraId="3E83DDA8" w14:textId="360DF9EB" w:rsidR="00654EA6" w:rsidRPr="00F22C3B" w:rsidRDefault="00FF3903" w:rsidP="008C2702">
      <w:pPr>
        <w:rPr>
          <w:rFonts w:ascii="Arial" w:hAnsi="Arial" w:cs="Arial"/>
          <w:color w:val="800080"/>
          <w:sz w:val="20"/>
        </w:rPr>
      </w:pPr>
      <w:proofErr w:type="spellStart"/>
      <w:r w:rsidRPr="00D953AA">
        <w:rPr>
          <w:rFonts w:ascii="Arial" w:hAnsi="Arial" w:cs="Arial"/>
          <w:bCs/>
          <w:sz w:val="20"/>
          <w:szCs w:val="20"/>
        </w:rPr>
        <w:t>Pittarello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Soens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B.,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Helber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B., Dias B.,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Koeberl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Bariselli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Vanhaecke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Giuli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Lepore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G.O.,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Claeys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P.,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McKibbin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Goderis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Magin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T., Meteoroid atmospheric entry investigated with plasma flow experiments: Petrography and geochemistry of the recovered material, Icarus, 331, 170-178, 2019.</w:t>
      </w:r>
      <w:r w:rsidR="00FC3ACA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FC3ACA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C3ACA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31189D" w:rsidRPr="00D953AA">
        <w:rPr>
          <w:rFonts w:ascii="Arial" w:hAnsi="Arial" w:cs="Arial"/>
          <w:bCs/>
          <w:color w:val="FF6600"/>
          <w:sz w:val="20"/>
          <w:szCs w:val="20"/>
        </w:rPr>
        <w:t>VUB</w:t>
      </w:r>
      <w:r w:rsidR="0031189D" w:rsidRPr="00D953AA">
        <w:rPr>
          <w:rFonts w:ascii="Arial" w:hAnsi="Arial" w:cs="Arial"/>
          <w:bCs/>
          <w:color w:val="800080"/>
          <w:sz w:val="20"/>
          <w:szCs w:val="20"/>
        </w:rPr>
        <w:t xml:space="preserve"> </w:t>
      </w:r>
      <w:proofErr w:type="spellStart"/>
      <w:r w:rsidR="00FC3ACA" w:rsidRPr="00D953AA">
        <w:rPr>
          <w:rFonts w:ascii="Arial" w:hAnsi="Arial" w:cs="Arial"/>
          <w:bCs/>
          <w:color w:val="800080"/>
          <w:sz w:val="20"/>
          <w:szCs w:val="20"/>
        </w:rPr>
        <w:t>U</w:t>
      </w:r>
      <w:r w:rsidR="00654EA6" w:rsidRPr="00D953AA">
        <w:rPr>
          <w:rFonts w:ascii="Arial" w:hAnsi="Arial" w:cs="Arial"/>
          <w:bCs/>
          <w:color w:val="800080"/>
          <w:sz w:val="20"/>
          <w:szCs w:val="20"/>
        </w:rPr>
        <w:t>g</w:t>
      </w:r>
      <w:r w:rsidR="00FC3ACA" w:rsidRPr="00D953AA">
        <w:rPr>
          <w:rFonts w:ascii="Arial" w:hAnsi="Arial" w:cs="Arial"/>
          <w:bCs/>
          <w:color w:val="800080"/>
          <w:sz w:val="20"/>
          <w:szCs w:val="20"/>
        </w:rPr>
        <w:t>hent</w:t>
      </w:r>
      <w:proofErr w:type="spellEnd"/>
      <w:r w:rsidR="00D50481">
        <w:rPr>
          <w:rFonts w:ascii="Arial" w:hAnsi="Arial" w:cs="Arial"/>
          <w:bCs/>
          <w:color w:val="800080"/>
          <w:sz w:val="20"/>
          <w:szCs w:val="20"/>
        </w:rPr>
        <w:t xml:space="preserve"> </w:t>
      </w:r>
      <w:r w:rsidR="00BD5BDC" w:rsidRPr="00D953AA">
        <w:rPr>
          <w:rFonts w:ascii="Arial" w:hAnsi="Arial" w:cs="Arial"/>
          <w:bCs/>
          <w:color w:val="00B0F0"/>
          <w:sz w:val="20"/>
          <w:szCs w:val="20"/>
        </w:rPr>
        <w:t>UCLouvain</w:t>
      </w:r>
    </w:p>
    <w:p w14:paraId="63DB5B55" w14:textId="77777777" w:rsidR="002C3B27" w:rsidRPr="00D953AA" w:rsidRDefault="002C3B27" w:rsidP="008C2702">
      <w:pPr>
        <w:rPr>
          <w:rFonts w:ascii="Arial" w:hAnsi="Arial" w:cs="Arial"/>
          <w:sz w:val="20"/>
          <w:szCs w:val="20"/>
        </w:rPr>
      </w:pPr>
      <w:proofErr w:type="spellStart"/>
      <w:r w:rsidRPr="00D953AA">
        <w:rPr>
          <w:rFonts w:ascii="Arial" w:hAnsi="Arial" w:cs="Arial"/>
          <w:sz w:val="20"/>
          <w:szCs w:val="20"/>
        </w:rPr>
        <w:t>Pou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sz w:val="20"/>
          <w:szCs w:val="20"/>
        </w:rPr>
        <w:t>Mimoun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sz w:val="20"/>
          <w:szCs w:val="20"/>
        </w:rPr>
        <w:t>Lognonne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P., Garcia R. F., Karatekin Ö., </w:t>
      </w:r>
      <w:proofErr w:type="spellStart"/>
      <w:r w:rsidRPr="00D953AA">
        <w:rPr>
          <w:rFonts w:ascii="Arial" w:hAnsi="Arial" w:cs="Arial"/>
          <w:sz w:val="20"/>
          <w:szCs w:val="20"/>
        </w:rPr>
        <w:t>Nonon-Latapie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sz w:val="20"/>
          <w:szCs w:val="20"/>
        </w:rPr>
        <w:t>Llorca-Cejudo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R., High Precision SEIS Calibration for the InSight Mission and Its Applications, Space Science Reviews, 215(1), Id. 6, 33 pp., DOI: 10.1007/s11214-018-0561-y, 2019.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714BBBE5" w14:textId="77777777" w:rsidR="002C3B27" w:rsidRPr="00D953AA" w:rsidRDefault="002C3B27" w:rsidP="008C2702">
      <w:pPr>
        <w:rPr>
          <w:rFonts w:ascii="Arial" w:hAnsi="Arial" w:cs="Arial"/>
          <w:bCs/>
          <w:color w:val="FF0000"/>
          <w:sz w:val="20"/>
          <w:szCs w:val="20"/>
        </w:rPr>
      </w:pPr>
      <w:proofErr w:type="spellStart"/>
      <w:r w:rsidRPr="00D953AA">
        <w:rPr>
          <w:rFonts w:ascii="Arial" w:hAnsi="Arial" w:cs="Arial"/>
          <w:sz w:val="20"/>
          <w:szCs w:val="20"/>
        </w:rPr>
        <w:t>Schleutker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sz w:val="20"/>
          <w:szCs w:val="20"/>
        </w:rPr>
        <w:t>Gülhan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A., Van Hove B., </w:t>
      </w:r>
      <w:proofErr w:type="gramStart"/>
      <w:r w:rsidRPr="00D953AA">
        <w:rPr>
          <w:rFonts w:ascii="Arial" w:hAnsi="Arial" w:cs="Arial"/>
          <w:sz w:val="20"/>
          <w:szCs w:val="20"/>
        </w:rPr>
        <w:t>Karatekin</w:t>
      </w:r>
      <w:proofErr w:type="gramEnd"/>
      <w:r w:rsidRPr="00D953AA">
        <w:rPr>
          <w:rFonts w:ascii="Arial" w:hAnsi="Arial" w:cs="Arial"/>
          <w:sz w:val="20"/>
          <w:szCs w:val="20"/>
        </w:rPr>
        <w:t xml:space="preserve"> Ö., ExoMars Flush Air Data System: Experimental and Numerical Investigation, Journal of Spacecraft and Rockets, 56(4), 971-982, DOI: 10.2514/1.A34185, 2019.</w:t>
      </w:r>
      <w:r w:rsidR="0060533E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60533E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60533E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60533E"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01742F3D" w14:textId="77777777" w:rsidR="00210A4E" w:rsidRPr="00D953AA" w:rsidRDefault="00210A4E" w:rsidP="008C2702">
      <w:pPr>
        <w:rPr>
          <w:rFonts w:ascii="Arial" w:hAnsi="Arial" w:cs="Arial"/>
          <w:sz w:val="20"/>
          <w:szCs w:val="20"/>
        </w:rPr>
      </w:pPr>
      <w:r w:rsidRPr="00D953AA">
        <w:rPr>
          <w:rFonts w:ascii="Arial" w:hAnsi="Arial" w:cs="Arial"/>
          <w:sz w:val="20"/>
          <w:szCs w:val="20"/>
        </w:rPr>
        <w:t xml:space="preserve">Schmitz B., Farley K.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Goderis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</w:t>
      </w:r>
      <w:r w:rsidRPr="00D953AA">
        <w:rPr>
          <w:rFonts w:ascii="Arial" w:hAnsi="Arial" w:cs="Arial"/>
          <w:sz w:val="20"/>
          <w:szCs w:val="20"/>
        </w:rPr>
        <w:t xml:space="preserve">, Heck P. R., </w:t>
      </w:r>
      <w:proofErr w:type="spellStart"/>
      <w:r w:rsidRPr="00D953AA">
        <w:rPr>
          <w:rFonts w:ascii="Arial" w:hAnsi="Arial" w:cs="Arial"/>
          <w:sz w:val="20"/>
          <w:szCs w:val="20"/>
        </w:rPr>
        <w:t>Bergström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 M., </w:t>
      </w:r>
      <w:proofErr w:type="spellStart"/>
      <w:r w:rsidRPr="00D953AA">
        <w:rPr>
          <w:rFonts w:ascii="Arial" w:hAnsi="Arial" w:cs="Arial"/>
          <w:sz w:val="20"/>
          <w:szCs w:val="20"/>
        </w:rPr>
        <w:t>Boschi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sz w:val="20"/>
          <w:szCs w:val="20"/>
        </w:rPr>
        <w:t>Claeys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Ph., </w:t>
      </w:r>
      <w:proofErr w:type="spellStart"/>
      <w:r w:rsidRPr="00D953AA">
        <w:rPr>
          <w:rFonts w:ascii="Arial" w:hAnsi="Arial" w:cs="Arial"/>
          <w:sz w:val="20"/>
          <w:szCs w:val="20"/>
        </w:rPr>
        <w:t>Debaille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V., </w:t>
      </w:r>
      <w:proofErr w:type="spellStart"/>
      <w:r w:rsidRPr="00D953AA">
        <w:rPr>
          <w:rFonts w:ascii="Arial" w:hAnsi="Arial" w:cs="Arial"/>
          <w:sz w:val="20"/>
          <w:szCs w:val="20"/>
        </w:rPr>
        <w:t>Dronov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A., van </w:t>
      </w:r>
      <w:proofErr w:type="spellStart"/>
      <w:r w:rsidRPr="00D953AA">
        <w:rPr>
          <w:rFonts w:ascii="Arial" w:hAnsi="Arial" w:cs="Arial"/>
          <w:sz w:val="20"/>
          <w:szCs w:val="20"/>
        </w:rPr>
        <w:t>Ginneken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Harper D. A. T., Iqbal F., </w:t>
      </w:r>
      <w:proofErr w:type="spellStart"/>
      <w:r w:rsidRPr="00D953AA">
        <w:rPr>
          <w:rFonts w:ascii="Arial" w:hAnsi="Arial" w:cs="Arial"/>
          <w:sz w:val="20"/>
          <w:szCs w:val="20"/>
        </w:rPr>
        <w:t>Friberg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J., Liao S., Martin E., Meier M. M. M., </w:t>
      </w:r>
      <w:proofErr w:type="spellStart"/>
      <w:r w:rsidRPr="00D953AA">
        <w:rPr>
          <w:rFonts w:ascii="Arial" w:hAnsi="Arial" w:cs="Arial"/>
          <w:sz w:val="20"/>
          <w:szCs w:val="20"/>
        </w:rPr>
        <w:lastRenderedPageBreak/>
        <w:t>Peucker-Ehrenbrink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953AA">
        <w:rPr>
          <w:rFonts w:ascii="Arial" w:hAnsi="Arial" w:cs="Arial"/>
          <w:sz w:val="20"/>
          <w:szCs w:val="20"/>
        </w:rPr>
        <w:t>Soens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953AA">
        <w:rPr>
          <w:rFonts w:ascii="Arial" w:hAnsi="Arial" w:cs="Arial"/>
          <w:sz w:val="20"/>
          <w:szCs w:val="20"/>
        </w:rPr>
        <w:t>Wieler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R., </w:t>
      </w:r>
      <w:proofErr w:type="spellStart"/>
      <w:r w:rsidRPr="00D953AA">
        <w:rPr>
          <w:rFonts w:ascii="Arial" w:hAnsi="Arial" w:cs="Arial"/>
          <w:sz w:val="20"/>
          <w:szCs w:val="20"/>
        </w:rPr>
        <w:t>Terfelt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F. An extraterrestrial trigger for the mid-Ordovician ice age: dust from the breakup of the L-chondrite parent body. Science Advances,</w:t>
      </w:r>
      <w:r w:rsidR="00B74056" w:rsidRPr="00D953AA">
        <w:rPr>
          <w:rFonts w:ascii="Arial" w:hAnsi="Arial" w:cs="Arial"/>
          <w:sz w:val="20"/>
          <w:szCs w:val="20"/>
        </w:rPr>
        <w:t xml:space="preserve"> 5, 9, DOI: 10.1126/sciadv.aax4184,</w:t>
      </w:r>
      <w:r w:rsidR="003530E2" w:rsidRPr="00D953AA">
        <w:rPr>
          <w:rFonts w:ascii="Arial" w:hAnsi="Arial" w:cs="Arial"/>
          <w:sz w:val="20"/>
          <w:szCs w:val="20"/>
        </w:rPr>
        <w:t xml:space="preserve"> 2019.</w:t>
      </w:r>
      <w:r w:rsidR="00F60F42" w:rsidRPr="00D953AA">
        <w:rPr>
          <w:rFonts w:ascii="Arial" w:hAnsi="Arial" w:cs="Arial"/>
          <w:sz w:val="20"/>
          <w:szCs w:val="20"/>
        </w:rPr>
        <w:t xml:space="preserve"> </w:t>
      </w:r>
      <w:r w:rsidR="00F60F42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60F42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F60F42" w:rsidRPr="00D953AA">
        <w:rPr>
          <w:rFonts w:ascii="Arial" w:hAnsi="Arial" w:cs="Arial"/>
          <w:color w:val="FF6600"/>
          <w:sz w:val="20"/>
          <w:szCs w:val="20"/>
        </w:rPr>
        <w:t xml:space="preserve">VUB </w:t>
      </w:r>
      <w:r w:rsidR="00F60F42" w:rsidRPr="00D953AA">
        <w:rPr>
          <w:rFonts w:ascii="Arial" w:hAnsi="Arial" w:cs="Arial"/>
          <w:color w:val="00B050"/>
          <w:sz w:val="20"/>
          <w:szCs w:val="20"/>
        </w:rPr>
        <w:t>ULB</w:t>
      </w:r>
    </w:p>
    <w:p w14:paraId="6144F221" w14:textId="77777777" w:rsidR="008C2702" w:rsidRPr="00D953AA" w:rsidRDefault="008C2702" w:rsidP="008C2702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3AA">
        <w:rPr>
          <w:rFonts w:ascii="Arial" w:hAnsi="Arial" w:cs="Arial"/>
          <w:sz w:val="20"/>
          <w:szCs w:val="20"/>
        </w:rPr>
        <w:t>Smrekar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S.E., </w:t>
      </w:r>
      <w:proofErr w:type="spellStart"/>
      <w:r w:rsidRPr="00D953AA">
        <w:rPr>
          <w:rFonts w:ascii="Arial" w:hAnsi="Arial" w:cs="Arial"/>
          <w:sz w:val="20"/>
          <w:szCs w:val="20"/>
        </w:rPr>
        <w:t>Lognonné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P., </w:t>
      </w:r>
      <w:proofErr w:type="spellStart"/>
      <w:r w:rsidRPr="00D953AA">
        <w:rPr>
          <w:rFonts w:ascii="Arial" w:hAnsi="Arial" w:cs="Arial"/>
          <w:sz w:val="20"/>
          <w:szCs w:val="20"/>
        </w:rPr>
        <w:t>Spohn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sz w:val="20"/>
          <w:szCs w:val="20"/>
        </w:rPr>
        <w:t>Banerdt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W.B., Breuer D., Christensen U., Dehant V., </w:t>
      </w:r>
      <w:proofErr w:type="spellStart"/>
      <w:r w:rsidRPr="00D953AA">
        <w:rPr>
          <w:rFonts w:ascii="Arial" w:hAnsi="Arial" w:cs="Arial"/>
          <w:sz w:val="20"/>
          <w:szCs w:val="20"/>
        </w:rPr>
        <w:t>Drilleau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Folkner W., Fuji N., Garcia R.F., Giardini D., </w:t>
      </w:r>
      <w:proofErr w:type="spellStart"/>
      <w:r w:rsidRPr="00D953AA">
        <w:rPr>
          <w:rFonts w:ascii="Arial" w:hAnsi="Arial" w:cs="Arial"/>
          <w:sz w:val="20"/>
          <w:szCs w:val="20"/>
        </w:rPr>
        <w:t>Golombek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sz w:val="20"/>
          <w:szCs w:val="20"/>
        </w:rPr>
        <w:t>Grott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sz w:val="20"/>
          <w:szCs w:val="20"/>
        </w:rPr>
        <w:t>Gudkova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Johnson C., Khan A., </w:t>
      </w:r>
      <w:proofErr w:type="spellStart"/>
      <w:r w:rsidRPr="00D953AA">
        <w:rPr>
          <w:rFonts w:ascii="Arial" w:hAnsi="Arial" w:cs="Arial"/>
          <w:sz w:val="20"/>
          <w:szCs w:val="20"/>
        </w:rPr>
        <w:t>Langlais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953AA">
        <w:rPr>
          <w:rFonts w:ascii="Arial" w:hAnsi="Arial" w:cs="Arial"/>
          <w:sz w:val="20"/>
          <w:szCs w:val="20"/>
        </w:rPr>
        <w:t>Mittelholz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sz w:val="20"/>
          <w:szCs w:val="20"/>
        </w:rPr>
        <w:t>Mocquet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sz w:val="20"/>
          <w:szCs w:val="20"/>
        </w:rPr>
        <w:t>Myhill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R., Panning M., Perrin C., Pike T., </w:t>
      </w:r>
      <w:proofErr w:type="spellStart"/>
      <w:r w:rsidRPr="00D953AA">
        <w:rPr>
          <w:rFonts w:ascii="Arial" w:hAnsi="Arial" w:cs="Arial"/>
          <w:sz w:val="20"/>
          <w:szCs w:val="20"/>
        </w:rPr>
        <w:t>Plesa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A.C., Rivoldini A., Samuel H., </w:t>
      </w:r>
      <w:proofErr w:type="spellStart"/>
      <w:r w:rsidRPr="00D953AA">
        <w:rPr>
          <w:rFonts w:ascii="Arial" w:hAnsi="Arial" w:cs="Arial"/>
          <w:sz w:val="20"/>
          <w:szCs w:val="20"/>
        </w:rPr>
        <w:t>Stähler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S.C., van </w:t>
      </w:r>
      <w:proofErr w:type="spellStart"/>
      <w:r w:rsidRPr="00D953AA">
        <w:rPr>
          <w:rFonts w:ascii="Arial" w:hAnsi="Arial" w:cs="Arial"/>
          <w:sz w:val="20"/>
          <w:szCs w:val="20"/>
        </w:rPr>
        <w:t>Driel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Van </w:t>
      </w:r>
      <w:proofErr w:type="spellStart"/>
      <w:r w:rsidRPr="00D953AA">
        <w:rPr>
          <w:rFonts w:ascii="Arial" w:hAnsi="Arial" w:cs="Arial"/>
          <w:sz w:val="20"/>
          <w:szCs w:val="20"/>
        </w:rPr>
        <w:t>Hoolst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sz w:val="20"/>
          <w:szCs w:val="20"/>
        </w:rPr>
        <w:t>Verhoeven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O., Weber R., </w:t>
      </w:r>
      <w:proofErr w:type="spellStart"/>
      <w:r w:rsidRPr="00D953AA">
        <w:rPr>
          <w:rFonts w:ascii="Arial" w:hAnsi="Arial" w:cs="Arial"/>
          <w:sz w:val="20"/>
          <w:szCs w:val="20"/>
        </w:rPr>
        <w:t>Wieczorek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Pre-mission </w:t>
      </w:r>
      <w:proofErr w:type="spellStart"/>
      <w:r w:rsidRPr="00D953AA">
        <w:rPr>
          <w:rFonts w:ascii="Arial" w:hAnsi="Arial" w:cs="Arial"/>
          <w:sz w:val="20"/>
          <w:szCs w:val="20"/>
        </w:rPr>
        <w:t>InSights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on the Interior of Mars, Space Science Reviews, 215(1), id.</w:t>
      </w:r>
      <w:proofErr w:type="gramEnd"/>
      <w:r w:rsidRPr="00D953AA">
        <w:rPr>
          <w:rFonts w:ascii="Arial" w:hAnsi="Arial" w:cs="Arial"/>
          <w:sz w:val="20"/>
          <w:szCs w:val="20"/>
        </w:rPr>
        <w:t xml:space="preserve"> 3, 72 pp., DOI: 10.1007/s11214-018-0563-9, 2019.</w:t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B0F0"/>
          <w:sz w:val="20"/>
          <w:szCs w:val="20"/>
        </w:rPr>
        <w:t xml:space="preserve">UCLouvain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2D09B3F5" w14:textId="77777777" w:rsidR="0060533E" w:rsidRPr="00B2653C" w:rsidRDefault="0060533E">
      <w:pPr>
        <w:rPr>
          <w:rFonts w:ascii="Arial" w:hAnsi="Arial" w:cs="Arial"/>
          <w:bCs/>
          <w:sz w:val="20"/>
          <w:szCs w:val="20"/>
        </w:rPr>
      </w:pPr>
      <w:proofErr w:type="spellStart"/>
      <w:r w:rsidRPr="00D953AA">
        <w:rPr>
          <w:rFonts w:ascii="Arial" w:hAnsi="Arial" w:cs="Arial"/>
          <w:bCs/>
          <w:sz w:val="20"/>
          <w:szCs w:val="20"/>
        </w:rPr>
        <w:t>Temel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O., Karatekin Ö.,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Gloesener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Mischna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M.A., van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Beeck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J., Atmospheric transport of subsurface, sporadic, time-varying methane releases on Mars, Icarus, 325, 39-54, DOI: 10.1016/j.icarus.2019.02.014, </w:t>
      </w:r>
      <w:r w:rsidRPr="00B2653C">
        <w:rPr>
          <w:rFonts w:ascii="Arial" w:hAnsi="Arial" w:cs="Arial"/>
          <w:bCs/>
          <w:sz w:val="20"/>
          <w:szCs w:val="20"/>
        </w:rPr>
        <w:t xml:space="preserve">2019. </w:t>
      </w:r>
      <w:r w:rsidRPr="00B2653C">
        <w:rPr>
          <w:rFonts w:ascii="Arial" w:hAnsi="Arial" w:cs="Arial"/>
          <w:bCs/>
          <w:sz w:val="20"/>
          <w:szCs w:val="20"/>
        </w:rPr>
        <w:sym w:font="Wingdings" w:char="F0E0"/>
      </w:r>
      <w:r w:rsidRPr="00B2653C">
        <w:rPr>
          <w:rFonts w:ascii="Arial" w:hAnsi="Arial" w:cs="Arial"/>
          <w:bCs/>
          <w:sz w:val="20"/>
          <w:szCs w:val="20"/>
        </w:rPr>
        <w:t xml:space="preserve"> </w:t>
      </w:r>
      <w:r w:rsidRPr="00B2653C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67B54945" w14:textId="30E829D0" w:rsidR="00654EA6" w:rsidRPr="00B2653C" w:rsidRDefault="00654EA6" w:rsidP="00B2653C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B2653C">
        <w:rPr>
          <w:rFonts w:ascii="Arial" w:hAnsi="Arial" w:cs="Arial"/>
          <w:color w:val="000000" w:themeColor="text1"/>
          <w:sz w:val="20"/>
          <w:szCs w:val="20"/>
        </w:rPr>
        <w:t>Timms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N.E., Pearce M.A., Erickson T.M.,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Cavosie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A.J., Rae A.S.P., Wheeler J.,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Wittmann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A.,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Ferrière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L.,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Poelchau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M.H.,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Tomioka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N., Collins G.S.,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Gulick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S.P.S., Rasmussen C., Morgan J.V.,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Chenot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E.,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Christeson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G.L., 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Claeys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P.</w:t>
      </w:r>
      <w:r w:rsidR="00F22C3B">
        <w:rPr>
          <w:rFonts w:ascii="Arial" w:hAnsi="Arial" w:cs="Arial"/>
          <w:color w:val="000000" w:themeColor="text1"/>
          <w:sz w:val="20"/>
          <w:szCs w:val="20"/>
        </w:rPr>
        <w:t>,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> </w:t>
      </w:r>
      <w:r w:rsidR="00F22C3B">
        <w:rPr>
          <w:rFonts w:ascii="Arial" w:hAnsi="Arial" w:cs="Arial"/>
          <w:color w:val="000000" w:themeColor="text1"/>
          <w:sz w:val="20"/>
          <w:szCs w:val="20"/>
        </w:rPr>
        <w:t>and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IODP-ICDP Expedition 364 Scientists, New shock microstructures in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titanite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(CaTiSiO5) from the peak ring of the Chicxulub impact structure, Mexico, </w:t>
      </w:r>
      <w:r w:rsidRPr="00B2653C">
        <w:rPr>
          <w:rFonts w:ascii="Arial" w:hAnsi="Arial" w:cs="Arial"/>
          <w:iCs/>
          <w:color w:val="000000" w:themeColor="text1"/>
          <w:sz w:val="20"/>
          <w:szCs w:val="20"/>
        </w:rPr>
        <w:t>Contributions to Mineralogy and Petrology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, 174, 5, 38, 1-22, </w:t>
      </w:r>
      <w:r w:rsidR="00F22C3B">
        <w:rPr>
          <w:rFonts w:ascii="Arial" w:hAnsi="Arial" w:cs="Arial"/>
          <w:color w:val="000000" w:themeColor="text1"/>
          <w:sz w:val="20"/>
          <w:szCs w:val="20"/>
        </w:rPr>
        <w:t xml:space="preserve">DOI: 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>10.1007/s00410-019-1565-7</w:t>
      </w:r>
      <w:r w:rsidR="00F22C3B" w:rsidRPr="00D953AA">
        <w:rPr>
          <w:rFonts w:ascii="Arial" w:hAnsi="Arial" w:cs="Arial"/>
          <w:sz w:val="20"/>
          <w:szCs w:val="20"/>
        </w:rPr>
        <w:t>, 2019.</w:t>
      </w:r>
      <w:proofErr w:type="gramEnd"/>
      <w:r w:rsidR="00F22C3B" w:rsidRPr="00D953AA">
        <w:rPr>
          <w:rFonts w:ascii="Arial" w:hAnsi="Arial" w:cs="Arial"/>
          <w:sz w:val="20"/>
          <w:szCs w:val="20"/>
        </w:rPr>
        <w:t xml:space="preserve"> </w:t>
      </w:r>
      <w:r w:rsidR="00F22C3B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B2653C">
        <w:rPr>
          <w:rFonts w:ascii="Arial" w:hAnsi="Arial" w:cs="Arial"/>
          <w:color w:val="FF6600"/>
          <w:sz w:val="20"/>
          <w:szCs w:val="20"/>
        </w:rPr>
        <w:t>VUB</w:t>
      </w:r>
    </w:p>
    <w:p w14:paraId="24D0F394" w14:textId="6C6E2217" w:rsidR="00654EA6" w:rsidRPr="00B2653C" w:rsidRDefault="00654EA6" w:rsidP="00B2653C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Urrutia-Fugugauchi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J., Perez-Cruz L., Morgan J.,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Gulick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S.,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Wittmann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A.,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Lofi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J.,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Claeys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Ph.</w:t>
      </w:r>
      <w:r w:rsidR="00F22C3B">
        <w:rPr>
          <w:rFonts w:ascii="Arial" w:hAnsi="Arial" w:cs="Arial"/>
          <w:color w:val="000000" w:themeColor="text1"/>
          <w:sz w:val="20"/>
          <w:szCs w:val="20"/>
        </w:rPr>
        <w:t>,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and IODP-ICDP 364 Exp. Science Party, Peering inside the peak ring of the Chicxulub Impact Crater</w:t>
      </w:r>
      <w:r w:rsidR="00F22C3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>its</w:t>
      </w:r>
      <w:r w:rsidR="00F22C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>nature and formation mechanism, Geology Today, 35, 2, 68-72</w:t>
      </w:r>
      <w:r w:rsidR="00F22C3B" w:rsidRPr="00D953AA">
        <w:rPr>
          <w:rFonts w:ascii="Arial" w:hAnsi="Arial" w:cs="Arial"/>
          <w:sz w:val="20"/>
          <w:szCs w:val="20"/>
        </w:rPr>
        <w:t xml:space="preserve">, 2019. </w:t>
      </w:r>
      <w:r w:rsidR="00F22C3B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B2653C">
        <w:rPr>
          <w:rFonts w:ascii="Arial" w:hAnsi="Arial" w:cs="Arial"/>
          <w:color w:val="FF6600"/>
          <w:sz w:val="20"/>
          <w:szCs w:val="20"/>
        </w:rPr>
        <w:t>VUB</w:t>
      </w:r>
    </w:p>
    <w:p w14:paraId="7F1D2910" w14:textId="348C1C7B" w:rsidR="00654EA6" w:rsidRPr="00B2653C" w:rsidRDefault="00654EA6" w:rsidP="00B2653C">
      <w:pPr>
        <w:rPr>
          <w:rFonts w:ascii="Arial" w:hAnsi="Arial" w:cs="Arial"/>
          <w:color w:val="000000" w:themeColor="text1"/>
          <w:sz w:val="20"/>
          <w:szCs w:val="20"/>
        </w:rPr>
      </w:pPr>
      <w:r w:rsidRPr="00B2653C">
        <w:rPr>
          <w:rFonts w:ascii="Arial" w:hAnsi="Arial" w:cs="Arial"/>
          <w:color w:val="000000" w:themeColor="text1"/>
          <w:sz w:val="20"/>
          <w:szCs w:val="20"/>
        </w:rPr>
        <w:t>Van Ham-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Meert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A.,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Claeys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Ph.,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Jasim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S.,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Overlaet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B.,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Yousif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E.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Degryse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P., </w:t>
      </w:r>
      <w:proofErr w:type="gramStart"/>
      <w:r w:rsidRPr="00B2653C">
        <w:rPr>
          <w:rFonts w:ascii="Arial" w:hAnsi="Arial" w:cs="Arial"/>
          <w:color w:val="000000" w:themeColor="text1"/>
          <w:sz w:val="20"/>
          <w:szCs w:val="20"/>
        </w:rPr>
        <w:t>Plant</w:t>
      </w:r>
      <w:proofErr w:type="gram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ash glass from first century CE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Dibba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, U.A.E., </w:t>
      </w:r>
      <w:r w:rsidRPr="00B2653C">
        <w:rPr>
          <w:rFonts w:ascii="Arial" w:hAnsi="Arial" w:cs="Arial"/>
          <w:iCs/>
          <w:color w:val="000000" w:themeColor="text1"/>
          <w:sz w:val="20"/>
          <w:szCs w:val="20"/>
        </w:rPr>
        <w:t>Archaeological and Anthropological Sciences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>, 11, 1431-1441</w:t>
      </w:r>
      <w:r w:rsidR="00F22C3B">
        <w:rPr>
          <w:rFonts w:ascii="Arial" w:hAnsi="Arial" w:cs="Arial"/>
          <w:color w:val="000000" w:themeColor="text1"/>
          <w:sz w:val="20"/>
          <w:szCs w:val="20"/>
        </w:rPr>
        <w:t xml:space="preserve">, DOI: </w:t>
      </w:r>
      <w:r w:rsidRPr="00F22C3B">
        <w:rPr>
          <w:rFonts w:ascii="Arial" w:hAnsi="Arial" w:cs="Arial"/>
          <w:sz w:val="20"/>
          <w:szCs w:val="20"/>
        </w:rPr>
        <w:t>10.1007/s12520-018-0611-0</w:t>
      </w:r>
      <w:r w:rsidR="00F22C3B" w:rsidRPr="00D953AA">
        <w:rPr>
          <w:rFonts w:ascii="Arial" w:hAnsi="Arial" w:cs="Arial"/>
          <w:sz w:val="20"/>
          <w:szCs w:val="20"/>
        </w:rPr>
        <w:t xml:space="preserve">, 2019. </w:t>
      </w:r>
      <w:r w:rsidR="00F22C3B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B2653C">
        <w:rPr>
          <w:rFonts w:ascii="Arial" w:hAnsi="Arial" w:cs="Arial"/>
          <w:color w:val="FF6600"/>
          <w:sz w:val="20"/>
          <w:szCs w:val="20"/>
        </w:rPr>
        <w:t>VUB</w:t>
      </w:r>
    </w:p>
    <w:p w14:paraId="23B7786E" w14:textId="7D433748" w:rsidR="00654EA6" w:rsidRPr="00B2653C" w:rsidRDefault="00654EA6" w:rsidP="00B2653C">
      <w:pPr>
        <w:rPr>
          <w:rFonts w:ascii="Arial" w:hAnsi="Arial" w:cs="Arial"/>
          <w:color w:val="000000" w:themeColor="text1"/>
          <w:sz w:val="20"/>
          <w:szCs w:val="20"/>
        </w:rPr>
      </w:pPr>
      <w:r w:rsidRPr="00B2653C">
        <w:rPr>
          <w:rFonts w:ascii="Arial" w:hAnsi="Arial" w:cs="Arial"/>
          <w:color w:val="000000" w:themeColor="text1"/>
          <w:sz w:val="20"/>
          <w:szCs w:val="20"/>
        </w:rPr>
        <w:t>Van Ham-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Meert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A.,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Dillis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S.,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Blomme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A., Cahill N.,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Claeys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Ph.,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Elsen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J.,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Eremin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K.,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Gerdes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A.,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Steuwe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C.,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Roeffaers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M.,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Shortland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A., </w:t>
      </w:r>
      <w:proofErr w:type="spellStart"/>
      <w:r w:rsidRPr="00B2653C">
        <w:rPr>
          <w:rFonts w:ascii="Arial" w:hAnsi="Arial" w:cs="Arial"/>
          <w:color w:val="000000" w:themeColor="text1"/>
          <w:sz w:val="20"/>
          <w:szCs w:val="20"/>
        </w:rPr>
        <w:t>Degryse</w:t>
      </w:r>
      <w:proofErr w:type="spellEnd"/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 P., A unique recipe for glass beads at Iron Age Sardis, </w:t>
      </w:r>
      <w:r w:rsidRPr="00B2653C">
        <w:rPr>
          <w:rFonts w:ascii="Arial" w:hAnsi="Arial" w:cs="Arial"/>
          <w:iCs/>
          <w:color w:val="000000" w:themeColor="text1"/>
          <w:sz w:val="20"/>
          <w:szCs w:val="20"/>
        </w:rPr>
        <w:t>Journal of Archaeological Science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 xml:space="preserve">, 108, 104974, 1-9, </w:t>
      </w:r>
      <w:r w:rsidR="00F22C3B">
        <w:rPr>
          <w:rFonts w:ascii="Arial" w:hAnsi="Arial" w:cs="Arial"/>
          <w:color w:val="000000" w:themeColor="text1"/>
          <w:sz w:val="20"/>
          <w:szCs w:val="20"/>
        </w:rPr>
        <w:t xml:space="preserve">DOI: </w:t>
      </w:r>
      <w:r w:rsidRPr="00B2653C">
        <w:rPr>
          <w:rFonts w:ascii="Arial" w:hAnsi="Arial" w:cs="Arial"/>
          <w:color w:val="000000" w:themeColor="text1"/>
          <w:sz w:val="20"/>
          <w:szCs w:val="20"/>
        </w:rPr>
        <w:t>10.1016/j.jas.2019.104974</w:t>
      </w:r>
      <w:r w:rsidR="00F22C3B" w:rsidRPr="00D953AA">
        <w:rPr>
          <w:rFonts w:ascii="Arial" w:hAnsi="Arial" w:cs="Arial"/>
          <w:sz w:val="20"/>
          <w:szCs w:val="20"/>
        </w:rPr>
        <w:t xml:space="preserve">, 2019. </w:t>
      </w:r>
      <w:r w:rsidR="00F22C3B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B2653C">
        <w:rPr>
          <w:rFonts w:ascii="Arial" w:hAnsi="Arial" w:cs="Arial"/>
          <w:color w:val="FF6600"/>
          <w:sz w:val="20"/>
          <w:szCs w:val="20"/>
        </w:rPr>
        <w:t>VUB</w:t>
      </w:r>
    </w:p>
    <w:p w14:paraId="5042C644" w14:textId="3ABAAA56" w:rsidR="00654EA6" w:rsidRPr="00D953AA" w:rsidRDefault="00654EA6" w:rsidP="00B2653C">
      <w:pPr>
        <w:rPr>
          <w:rFonts w:ascii="Arial" w:hAnsi="Arial" w:cs="Arial"/>
          <w:sz w:val="17"/>
          <w:szCs w:val="17"/>
        </w:rPr>
      </w:pPr>
      <w:r w:rsidRPr="00B2653C">
        <w:rPr>
          <w:rFonts w:ascii="Arial" w:hAnsi="Arial" w:cs="Arial"/>
          <w:sz w:val="20"/>
          <w:szCs w:val="20"/>
        </w:rPr>
        <w:t>Van Ham-</w:t>
      </w:r>
      <w:proofErr w:type="spellStart"/>
      <w:r w:rsidRPr="00B2653C">
        <w:rPr>
          <w:rFonts w:ascii="Arial" w:hAnsi="Arial" w:cs="Arial"/>
          <w:sz w:val="20"/>
          <w:szCs w:val="20"/>
        </w:rPr>
        <w:t>Meert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A., </w:t>
      </w:r>
      <w:proofErr w:type="spellStart"/>
      <w:r w:rsidRPr="00B2653C">
        <w:rPr>
          <w:rFonts w:ascii="Arial" w:hAnsi="Arial" w:cs="Arial"/>
          <w:sz w:val="20"/>
          <w:szCs w:val="20"/>
        </w:rPr>
        <w:t>Rademakers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F.W., </w:t>
      </w:r>
      <w:proofErr w:type="spellStart"/>
      <w:r w:rsidRPr="00B2653C">
        <w:rPr>
          <w:rFonts w:ascii="Arial" w:hAnsi="Arial" w:cs="Arial"/>
          <w:sz w:val="20"/>
          <w:szCs w:val="20"/>
        </w:rPr>
        <w:t>Claeys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Ph., </w:t>
      </w:r>
      <w:proofErr w:type="spellStart"/>
      <w:r w:rsidRPr="00B2653C">
        <w:rPr>
          <w:rFonts w:ascii="Arial" w:hAnsi="Arial" w:cs="Arial"/>
          <w:sz w:val="20"/>
          <w:szCs w:val="20"/>
        </w:rPr>
        <w:t>Gurnet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F., </w:t>
      </w:r>
      <w:proofErr w:type="spellStart"/>
      <w:r w:rsidRPr="00B2653C">
        <w:rPr>
          <w:rFonts w:ascii="Arial" w:hAnsi="Arial" w:cs="Arial"/>
          <w:sz w:val="20"/>
          <w:szCs w:val="20"/>
        </w:rPr>
        <w:t>Gyselen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R., </w:t>
      </w:r>
      <w:proofErr w:type="spellStart"/>
      <w:r w:rsidRPr="00B2653C">
        <w:rPr>
          <w:rFonts w:ascii="Arial" w:hAnsi="Arial" w:cs="Arial"/>
          <w:sz w:val="20"/>
          <w:szCs w:val="20"/>
        </w:rPr>
        <w:t>Overlaet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B2653C">
        <w:rPr>
          <w:rFonts w:ascii="Arial" w:hAnsi="Arial" w:cs="Arial"/>
          <w:sz w:val="20"/>
          <w:szCs w:val="20"/>
        </w:rPr>
        <w:t>Degryse</w:t>
      </w:r>
      <w:proofErr w:type="spellEnd"/>
      <w:r w:rsidRPr="00B2653C">
        <w:rPr>
          <w:rFonts w:ascii="Arial" w:hAnsi="Arial" w:cs="Arial"/>
          <w:sz w:val="20"/>
          <w:szCs w:val="20"/>
        </w:rPr>
        <w:t xml:space="preserve"> P., Novel analytical protocols for elemental and isotopic analysis of lead coins</w:t>
      </w:r>
      <w:r w:rsidR="00F22C3B">
        <w:rPr>
          <w:rFonts w:ascii="Arial" w:hAnsi="Arial" w:cs="Arial"/>
          <w:sz w:val="20"/>
          <w:szCs w:val="20"/>
        </w:rPr>
        <w:t xml:space="preserve"> – </w:t>
      </w:r>
      <w:r w:rsidRPr="00B2653C">
        <w:rPr>
          <w:rFonts w:ascii="Arial" w:hAnsi="Arial" w:cs="Arial"/>
          <w:sz w:val="20"/>
          <w:szCs w:val="20"/>
        </w:rPr>
        <w:t>Sasanian</w:t>
      </w:r>
      <w:r w:rsidR="00F22C3B">
        <w:rPr>
          <w:rFonts w:ascii="Arial" w:hAnsi="Arial" w:cs="Arial"/>
          <w:sz w:val="20"/>
          <w:szCs w:val="20"/>
        </w:rPr>
        <w:t xml:space="preserve"> </w:t>
      </w:r>
      <w:r w:rsidRPr="00B2653C">
        <w:rPr>
          <w:rFonts w:ascii="Arial" w:hAnsi="Arial" w:cs="Arial"/>
          <w:sz w:val="20"/>
          <w:szCs w:val="20"/>
        </w:rPr>
        <w:t xml:space="preserve">lead coins as a case study, </w:t>
      </w:r>
      <w:r w:rsidRPr="00B2653C">
        <w:rPr>
          <w:rFonts w:ascii="Arial" w:hAnsi="Arial" w:cs="Arial"/>
          <w:iCs/>
          <w:sz w:val="20"/>
          <w:szCs w:val="20"/>
        </w:rPr>
        <w:t>Archaeological and Anthropological Sciences</w:t>
      </w:r>
      <w:r w:rsidRPr="00B2653C">
        <w:rPr>
          <w:rFonts w:ascii="Arial" w:hAnsi="Arial" w:cs="Arial"/>
          <w:sz w:val="20"/>
          <w:szCs w:val="20"/>
        </w:rPr>
        <w:t xml:space="preserve">, 11, 7, 3375-3388, </w:t>
      </w:r>
      <w:r w:rsidR="00F22C3B">
        <w:rPr>
          <w:rFonts w:ascii="Arial" w:hAnsi="Arial" w:cs="Arial"/>
          <w:sz w:val="20"/>
          <w:szCs w:val="20"/>
        </w:rPr>
        <w:t xml:space="preserve">DOI: </w:t>
      </w:r>
      <w:r w:rsidRPr="00B2653C">
        <w:rPr>
          <w:rFonts w:ascii="Arial" w:hAnsi="Arial" w:cs="Arial"/>
          <w:sz w:val="20"/>
          <w:szCs w:val="20"/>
        </w:rPr>
        <w:t>10.1007/s12520-018-0758-8</w:t>
      </w:r>
      <w:r w:rsidR="00F22C3B" w:rsidRPr="00D953AA">
        <w:rPr>
          <w:rFonts w:ascii="Arial" w:hAnsi="Arial" w:cs="Arial"/>
          <w:sz w:val="20"/>
          <w:szCs w:val="20"/>
        </w:rPr>
        <w:t xml:space="preserve">, 2019. </w:t>
      </w:r>
      <w:r w:rsidR="00F22C3B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F22C3B"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color w:val="FF6600"/>
          <w:sz w:val="20"/>
          <w:szCs w:val="20"/>
        </w:rPr>
        <w:t>VUB</w:t>
      </w:r>
    </w:p>
    <w:p w14:paraId="67196F5E" w14:textId="77777777" w:rsidR="002C3B27" w:rsidRPr="00D953AA" w:rsidRDefault="002C3B27">
      <w:pPr>
        <w:rPr>
          <w:rFonts w:ascii="Arial" w:hAnsi="Arial" w:cs="Arial"/>
          <w:bCs/>
          <w:sz w:val="20"/>
          <w:szCs w:val="20"/>
        </w:rPr>
      </w:pPr>
      <w:r w:rsidRPr="00D953AA">
        <w:rPr>
          <w:rFonts w:ascii="Arial" w:hAnsi="Arial" w:cs="Arial"/>
          <w:bCs/>
          <w:sz w:val="20"/>
          <w:szCs w:val="20"/>
        </w:rPr>
        <w:t xml:space="preserve">Van Hove B., Karatekin Ö.,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Schleutker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Gülhan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ExoMars Flush Air Data System: Entry Simulation and Atmospheric Reconstruction Method, Journal of Spacecraft and Rockets, 56(4), 1205-1220, DOI: 10.2514/1.A34187, 2019.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55D24D8D" w14:textId="77777777" w:rsidR="0060533E" w:rsidRPr="00D953AA" w:rsidRDefault="0060533E">
      <w:pPr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D953AA">
        <w:rPr>
          <w:rFonts w:ascii="Arial" w:hAnsi="Arial" w:cs="Arial"/>
          <w:bCs/>
          <w:sz w:val="20"/>
          <w:szCs w:val="20"/>
        </w:rPr>
        <w:t>Vandaele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Korablev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O.,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Daerden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Aoki S., Thomas I.R., Altieri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López-Valverde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Villanueva G.,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Liuzzi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Smith M.D., Erwin J.T.,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Trompet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Fedorova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Montmessin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Trokhimovskiy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Belyaev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Ignatiev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N.I.,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Luginin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Olsen K.S., Baggio 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Alday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Bertaux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J.-L.,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Betsis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Bolsée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Clancy R.T.,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Cloutis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Depiesse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Funke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B., Garcia-Comas M., Gérard J.-C.,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Giuranna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Gonzalez-Galindo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Grigoriev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A.V., Ivanov Y.S., Kaminski J., Karatekin Ö.,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Lefèvre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Lewis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López-Puertas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Mahieux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Maslov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I., Mason 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Mumma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M.J.,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Neary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Neefs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E.,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Patrakeev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Patsaev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Ristic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B., Robert S., Schmidt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Shakun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Teanby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N.A.,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Viscardy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Willame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Y.,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Whiteway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Wilquet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V., Wolff M.J.,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Bellucci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G., Patel M.R.,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López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-Moreno J.-J., Forget F., Wilson C.F.,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Svedhem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H.,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Vago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J.L.,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Rodionov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and the NOMAD Science Team, and the ACS Science Team, Martian dust storm impact on atmospheric H2O and D/H observed by ExoMars Trace Gas Orbiter, Nature, 568(7753), 521-525, DOI: 10.1038/s41586-019-1097-3, 2019.</w:t>
      </w:r>
      <w:proofErr w:type="gramEnd"/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0000FF"/>
          <w:sz w:val="20"/>
          <w:szCs w:val="20"/>
        </w:rPr>
        <w:t>BISA</w:t>
      </w:r>
      <w:r w:rsidRPr="00D953AA">
        <w:rPr>
          <w:rFonts w:ascii="Arial" w:hAnsi="Arial" w:cs="Arial"/>
          <w:bCs/>
          <w:color w:val="FF0000"/>
          <w:sz w:val="20"/>
          <w:szCs w:val="20"/>
        </w:rPr>
        <w:t xml:space="preserve"> ROB</w:t>
      </w:r>
    </w:p>
    <w:p w14:paraId="7FF60358" w14:textId="77777777" w:rsidR="00FF3903" w:rsidRPr="00D953AA" w:rsidRDefault="00FF3903">
      <w:pPr>
        <w:rPr>
          <w:rFonts w:ascii="Arial" w:hAnsi="Arial" w:cs="Arial"/>
          <w:bCs/>
          <w:sz w:val="20"/>
          <w:szCs w:val="20"/>
        </w:rPr>
      </w:pPr>
      <w:proofErr w:type="spellStart"/>
      <w:r w:rsidRPr="00D953AA">
        <w:rPr>
          <w:rFonts w:ascii="Arial" w:hAnsi="Arial" w:cs="Arial"/>
          <w:bCs/>
          <w:sz w:val="20"/>
          <w:szCs w:val="20"/>
        </w:rPr>
        <w:lastRenderedPageBreak/>
        <w:t>Vansteenberge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Verheyden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Genty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Blamart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Goderis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S., Van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Malderen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S.J.M.,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Vanhaecke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F., Hodel F.,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Gillikin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D.,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Ek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C.,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Quinif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Y., Cheng H., Lawrence Edwards R., and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Claeys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P., Characterizing the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Eemian-Weichselian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transition in northwestern Europe with three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multiproxy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speleothem archives from the Belgian Han-sur-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Lesse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Pr="00D953AA">
        <w:rPr>
          <w:rFonts w:ascii="Arial" w:hAnsi="Arial" w:cs="Arial"/>
          <w:bCs/>
          <w:sz w:val="20"/>
          <w:szCs w:val="20"/>
        </w:rPr>
        <w:t>Remouchamps</w:t>
      </w:r>
      <w:proofErr w:type="spellEnd"/>
      <w:r w:rsidRPr="00D953AA">
        <w:rPr>
          <w:rFonts w:ascii="Arial" w:hAnsi="Arial" w:cs="Arial"/>
          <w:bCs/>
          <w:sz w:val="20"/>
          <w:szCs w:val="20"/>
        </w:rPr>
        <w:t xml:space="preserve"> cave systems, Quaternary Science Reviews, 208, 21-37, 2019.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53AA">
        <w:rPr>
          <w:rFonts w:ascii="Arial" w:hAnsi="Arial" w:cs="Arial"/>
          <w:bCs/>
          <w:color w:val="800080"/>
          <w:sz w:val="20"/>
          <w:szCs w:val="20"/>
        </w:rPr>
        <w:t>UGhent</w:t>
      </w:r>
      <w:proofErr w:type="spellEnd"/>
      <w:r w:rsidRPr="00D953AA">
        <w:rPr>
          <w:rFonts w:ascii="Arial" w:hAnsi="Arial" w:cs="Arial"/>
          <w:bCs/>
          <w:color w:val="800080"/>
          <w:sz w:val="20"/>
          <w:szCs w:val="20"/>
        </w:rPr>
        <w:t xml:space="preserve"> </w:t>
      </w:r>
      <w:r w:rsidRPr="00D953AA">
        <w:rPr>
          <w:rFonts w:ascii="Arial" w:hAnsi="Arial" w:cs="Arial"/>
          <w:bCs/>
          <w:color w:val="FF6600"/>
          <w:sz w:val="20"/>
          <w:szCs w:val="20"/>
        </w:rPr>
        <w:t>VUB</w:t>
      </w:r>
    </w:p>
    <w:p w14:paraId="1BEB411B" w14:textId="77777777" w:rsidR="008C2702" w:rsidRPr="00D953AA" w:rsidRDefault="002C3B27">
      <w:pPr>
        <w:rPr>
          <w:rFonts w:ascii="Arial" w:hAnsi="Arial" w:cs="Arial"/>
          <w:bCs/>
          <w:color w:val="FF0000"/>
          <w:sz w:val="20"/>
          <w:szCs w:val="20"/>
        </w:rPr>
      </w:pPr>
      <w:proofErr w:type="spellStart"/>
      <w:r w:rsidRPr="00D953AA">
        <w:rPr>
          <w:rFonts w:ascii="Arial" w:hAnsi="Arial" w:cs="Arial"/>
          <w:sz w:val="20"/>
          <w:szCs w:val="20"/>
        </w:rPr>
        <w:t>Wieczorek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M.A., Beuthe M., Rivoldini A., Van </w:t>
      </w:r>
      <w:proofErr w:type="spellStart"/>
      <w:r w:rsidRPr="00D953AA">
        <w:rPr>
          <w:rFonts w:ascii="Arial" w:hAnsi="Arial" w:cs="Arial"/>
          <w:sz w:val="20"/>
          <w:szCs w:val="20"/>
        </w:rPr>
        <w:t>Hoolst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T., Hydrostatic interfaces in bodies with non-hydrostatic lithospheres, Journal of Geophysical Research, 89, DOI: 10.1029/2018JE005909, 2019.</w:t>
      </w:r>
      <w:r w:rsidR="0060533E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60533E"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="0060533E" w:rsidRPr="00D953AA">
        <w:rPr>
          <w:rFonts w:ascii="Arial" w:hAnsi="Arial" w:cs="Arial"/>
          <w:bCs/>
          <w:sz w:val="20"/>
          <w:szCs w:val="20"/>
        </w:rPr>
        <w:t xml:space="preserve"> </w:t>
      </w:r>
      <w:r w:rsidR="0060533E" w:rsidRPr="00D953AA">
        <w:rPr>
          <w:rFonts w:ascii="Arial" w:hAnsi="Arial" w:cs="Arial"/>
          <w:bCs/>
          <w:color w:val="FF0000"/>
          <w:sz w:val="20"/>
          <w:szCs w:val="20"/>
        </w:rPr>
        <w:t>ROB</w:t>
      </w:r>
    </w:p>
    <w:p w14:paraId="065140E0" w14:textId="0F87A508" w:rsidR="00F041E5" w:rsidRPr="00D953AA" w:rsidRDefault="002E5D88" w:rsidP="00F22C3B">
      <w:pPr>
        <w:rPr>
          <w:rFonts w:ascii="Arial" w:hAnsi="Arial" w:cs="Arial"/>
          <w:sz w:val="20"/>
          <w:szCs w:val="20"/>
        </w:rPr>
      </w:pPr>
      <w:proofErr w:type="spellStart"/>
      <w:r w:rsidRPr="00D953AA">
        <w:rPr>
          <w:rFonts w:ascii="Arial" w:hAnsi="Arial" w:cs="Arial"/>
          <w:sz w:val="20"/>
          <w:szCs w:val="20"/>
        </w:rPr>
        <w:t>Zekollari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H., </w:t>
      </w:r>
      <w:proofErr w:type="spellStart"/>
      <w:r w:rsidRPr="00D953AA">
        <w:rPr>
          <w:rFonts w:ascii="Arial" w:hAnsi="Arial" w:cs="Arial"/>
          <w:sz w:val="20"/>
          <w:szCs w:val="20"/>
        </w:rPr>
        <w:t>Goderis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S., </w:t>
      </w:r>
      <w:proofErr w:type="spellStart"/>
      <w:r w:rsidRPr="00D953AA">
        <w:rPr>
          <w:rFonts w:ascii="Arial" w:hAnsi="Arial" w:cs="Arial"/>
          <w:sz w:val="20"/>
          <w:szCs w:val="20"/>
        </w:rPr>
        <w:t>Debaille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V., van </w:t>
      </w:r>
      <w:proofErr w:type="spellStart"/>
      <w:r w:rsidRPr="00D953AA">
        <w:rPr>
          <w:rFonts w:ascii="Arial" w:hAnsi="Arial" w:cs="Arial"/>
          <w:sz w:val="20"/>
          <w:szCs w:val="20"/>
        </w:rPr>
        <w:t>Ginneken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D953AA">
        <w:rPr>
          <w:rFonts w:ascii="Arial" w:hAnsi="Arial" w:cs="Arial"/>
          <w:sz w:val="20"/>
          <w:szCs w:val="20"/>
        </w:rPr>
        <w:t>Gattacceca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J., ASTER Team, Jull A. J., </w:t>
      </w:r>
      <w:proofErr w:type="spellStart"/>
      <w:r w:rsidRPr="00D953AA">
        <w:rPr>
          <w:rFonts w:ascii="Arial" w:hAnsi="Arial" w:cs="Arial"/>
          <w:sz w:val="20"/>
          <w:szCs w:val="20"/>
        </w:rPr>
        <w:t>Lenaerts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J., Yamaguchi A., </w:t>
      </w:r>
      <w:proofErr w:type="spellStart"/>
      <w:r w:rsidRPr="00D953AA">
        <w:rPr>
          <w:rFonts w:ascii="Arial" w:hAnsi="Arial" w:cs="Arial"/>
          <w:sz w:val="20"/>
          <w:szCs w:val="20"/>
        </w:rPr>
        <w:t>Huybrechts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Ph., </w:t>
      </w:r>
      <w:proofErr w:type="spellStart"/>
      <w:r w:rsidRPr="00D953AA">
        <w:rPr>
          <w:rFonts w:ascii="Arial" w:hAnsi="Arial" w:cs="Arial"/>
          <w:sz w:val="20"/>
          <w:szCs w:val="20"/>
        </w:rPr>
        <w:t>Claeys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Ph.</w:t>
      </w:r>
      <w:r w:rsidR="00F63739" w:rsidRPr="00D953AA">
        <w:rPr>
          <w:rFonts w:ascii="Arial" w:hAnsi="Arial" w:cs="Arial"/>
          <w:sz w:val="20"/>
          <w:szCs w:val="20"/>
        </w:rPr>
        <w:t>,</w:t>
      </w:r>
      <w:r w:rsidRPr="00D953AA">
        <w:rPr>
          <w:rFonts w:ascii="Arial" w:hAnsi="Arial" w:cs="Arial"/>
          <w:sz w:val="20"/>
          <w:szCs w:val="20"/>
        </w:rPr>
        <w:t xml:space="preserve"> Unravelling the high-altitude Nansen blue ice field meteorite trap (East Antarctica) and implications for regional </w:t>
      </w:r>
      <w:proofErr w:type="spellStart"/>
      <w:r w:rsidRPr="00D953AA">
        <w:rPr>
          <w:rFonts w:ascii="Arial" w:hAnsi="Arial" w:cs="Arial"/>
          <w:sz w:val="20"/>
          <w:szCs w:val="20"/>
        </w:rPr>
        <w:t>palaeo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-conditions, </w:t>
      </w:r>
      <w:proofErr w:type="spellStart"/>
      <w:r w:rsidRPr="00D953AA">
        <w:rPr>
          <w:rFonts w:ascii="Arial" w:hAnsi="Arial" w:cs="Arial"/>
          <w:sz w:val="20"/>
          <w:szCs w:val="20"/>
        </w:rPr>
        <w:t>Geochimica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953AA">
        <w:rPr>
          <w:rFonts w:ascii="Arial" w:hAnsi="Arial" w:cs="Arial"/>
          <w:sz w:val="20"/>
          <w:szCs w:val="20"/>
        </w:rPr>
        <w:t>Cosmochimica</w:t>
      </w:r>
      <w:proofErr w:type="spellEnd"/>
      <w:r w:rsidRPr="00D953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3AA">
        <w:rPr>
          <w:rFonts w:ascii="Arial" w:hAnsi="Arial" w:cs="Arial"/>
          <w:sz w:val="20"/>
          <w:szCs w:val="20"/>
        </w:rPr>
        <w:t>Acta</w:t>
      </w:r>
      <w:proofErr w:type="spellEnd"/>
      <w:r w:rsidRPr="00D953AA">
        <w:rPr>
          <w:rFonts w:ascii="Arial" w:hAnsi="Arial" w:cs="Arial"/>
          <w:sz w:val="20"/>
          <w:szCs w:val="20"/>
        </w:rPr>
        <w:t>, 248, 289-310</w:t>
      </w:r>
      <w:r w:rsidR="00787334" w:rsidRPr="00D953AA">
        <w:rPr>
          <w:rFonts w:ascii="Arial" w:hAnsi="Arial" w:cs="Arial"/>
          <w:sz w:val="20"/>
          <w:szCs w:val="20"/>
        </w:rPr>
        <w:t>, 2019</w:t>
      </w:r>
      <w:r w:rsidRPr="00D953AA">
        <w:rPr>
          <w:rFonts w:ascii="Arial" w:hAnsi="Arial" w:cs="Arial"/>
          <w:sz w:val="20"/>
          <w:szCs w:val="20"/>
        </w:rPr>
        <w:t xml:space="preserve">. </w:t>
      </w:r>
      <w:r w:rsidRPr="00D953AA">
        <w:rPr>
          <w:rFonts w:ascii="Arial" w:hAnsi="Arial" w:cs="Arial"/>
          <w:bCs/>
          <w:sz w:val="20"/>
          <w:szCs w:val="20"/>
        </w:rPr>
        <w:sym w:font="Wingdings" w:char="F0E0"/>
      </w:r>
      <w:r w:rsidRPr="00D953AA">
        <w:rPr>
          <w:rFonts w:ascii="Arial" w:hAnsi="Arial" w:cs="Arial"/>
          <w:bCs/>
          <w:sz w:val="20"/>
          <w:szCs w:val="20"/>
        </w:rPr>
        <w:t xml:space="preserve"> </w:t>
      </w:r>
      <w:r w:rsidRPr="00F22C3B">
        <w:rPr>
          <w:rFonts w:ascii="Arial" w:hAnsi="Arial" w:cs="Arial"/>
          <w:color w:val="FF6600"/>
          <w:sz w:val="20"/>
        </w:rPr>
        <w:t xml:space="preserve">VUB </w:t>
      </w:r>
      <w:r w:rsidRPr="00F22C3B">
        <w:rPr>
          <w:rFonts w:ascii="Arial" w:hAnsi="Arial" w:cs="Arial"/>
          <w:color w:val="00B050"/>
          <w:sz w:val="20"/>
        </w:rPr>
        <w:t>ULB</w:t>
      </w:r>
    </w:p>
    <w:sectPr w:rsidR="00F041E5" w:rsidRPr="00D9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3"/>
    <w:rsid w:val="0000004C"/>
    <w:rsid w:val="00005525"/>
    <w:rsid w:val="00043CBC"/>
    <w:rsid w:val="00084F90"/>
    <w:rsid w:val="000B2681"/>
    <w:rsid w:val="001678D4"/>
    <w:rsid w:val="00187F97"/>
    <w:rsid w:val="001D16A1"/>
    <w:rsid w:val="00210A4E"/>
    <w:rsid w:val="002242CE"/>
    <w:rsid w:val="0027317F"/>
    <w:rsid w:val="00281E35"/>
    <w:rsid w:val="002909F9"/>
    <w:rsid w:val="002A05C0"/>
    <w:rsid w:val="002A638D"/>
    <w:rsid w:val="002C3B27"/>
    <w:rsid w:val="002E4CB7"/>
    <w:rsid w:val="002E5D88"/>
    <w:rsid w:val="0031189D"/>
    <w:rsid w:val="003530E2"/>
    <w:rsid w:val="00370C47"/>
    <w:rsid w:val="003A17F3"/>
    <w:rsid w:val="003B3097"/>
    <w:rsid w:val="00400DDF"/>
    <w:rsid w:val="00422BB9"/>
    <w:rsid w:val="00423266"/>
    <w:rsid w:val="00502121"/>
    <w:rsid w:val="00530C32"/>
    <w:rsid w:val="00544E9F"/>
    <w:rsid w:val="0060533E"/>
    <w:rsid w:val="00612099"/>
    <w:rsid w:val="006130B0"/>
    <w:rsid w:val="0065079F"/>
    <w:rsid w:val="00654EA6"/>
    <w:rsid w:val="007119ED"/>
    <w:rsid w:val="0071223E"/>
    <w:rsid w:val="00722CDF"/>
    <w:rsid w:val="007312D3"/>
    <w:rsid w:val="007708E2"/>
    <w:rsid w:val="00787334"/>
    <w:rsid w:val="007B70F4"/>
    <w:rsid w:val="007D7737"/>
    <w:rsid w:val="008314B5"/>
    <w:rsid w:val="00832CE4"/>
    <w:rsid w:val="00867730"/>
    <w:rsid w:val="008A03C6"/>
    <w:rsid w:val="008C2702"/>
    <w:rsid w:val="008F50C9"/>
    <w:rsid w:val="009138AB"/>
    <w:rsid w:val="009168C2"/>
    <w:rsid w:val="00924F37"/>
    <w:rsid w:val="00925F27"/>
    <w:rsid w:val="00991ED6"/>
    <w:rsid w:val="00A104A0"/>
    <w:rsid w:val="00A86D0E"/>
    <w:rsid w:val="00AB7BD0"/>
    <w:rsid w:val="00AD14F4"/>
    <w:rsid w:val="00B15ADE"/>
    <w:rsid w:val="00B251F6"/>
    <w:rsid w:val="00B2653C"/>
    <w:rsid w:val="00B74056"/>
    <w:rsid w:val="00BD5BDC"/>
    <w:rsid w:val="00C2653F"/>
    <w:rsid w:val="00C42B76"/>
    <w:rsid w:val="00C61AB5"/>
    <w:rsid w:val="00C7458F"/>
    <w:rsid w:val="00CF03A5"/>
    <w:rsid w:val="00D13135"/>
    <w:rsid w:val="00D151D9"/>
    <w:rsid w:val="00D26647"/>
    <w:rsid w:val="00D50481"/>
    <w:rsid w:val="00D51776"/>
    <w:rsid w:val="00D953AA"/>
    <w:rsid w:val="00DC2345"/>
    <w:rsid w:val="00DE3995"/>
    <w:rsid w:val="00E84ED2"/>
    <w:rsid w:val="00E86F01"/>
    <w:rsid w:val="00EA1B97"/>
    <w:rsid w:val="00EA3592"/>
    <w:rsid w:val="00EA6C3C"/>
    <w:rsid w:val="00F041E5"/>
    <w:rsid w:val="00F15C7D"/>
    <w:rsid w:val="00F22C3B"/>
    <w:rsid w:val="00F34644"/>
    <w:rsid w:val="00F375FE"/>
    <w:rsid w:val="00F60F42"/>
    <w:rsid w:val="00F63739"/>
    <w:rsid w:val="00FC3ACA"/>
    <w:rsid w:val="00FC3AE6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F8B0"/>
  <w15:chartTrackingRefBased/>
  <w15:docId w15:val="{28D44A07-B508-420B-A1DF-F9CD9821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C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C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D0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Normal"/>
    <w:rsid w:val="0065079F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5079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9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is.vub.be/admin/workspace/editor/family/researchoutput/filter/personal/" TargetMode="External"/><Relationship Id="rId4" Type="http://schemas.openxmlformats.org/officeDocument/2006/relationships/hyperlink" Target="https://scholar.google.be/scholar?oi=bibs&amp;cluster=10912059995347880338&amp;btnI=1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</dc:creator>
  <cp:keywords/>
  <dc:description/>
  <cp:lastModifiedBy>veroniq</cp:lastModifiedBy>
  <cp:revision>4</cp:revision>
  <dcterms:created xsi:type="dcterms:W3CDTF">2019-09-23T13:10:00Z</dcterms:created>
  <dcterms:modified xsi:type="dcterms:W3CDTF">2019-10-13T07:45:00Z</dcterms:modified>
</cp:coreProperties>
</file>